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2B" w:rsidRDefault="00326E2B" w:rsidP="00D65C89">
      <w:pPr>
        <w:jc w:val="center"/>
        <w:outlineLvl w:val="0"/>
        <w:rPr>
          <w:sz w:val="28"/>
          <w:szCs w:val="28"/>
        </w:rPr>
      </w:pPr>
    </w:p>
    <w:p w:rsidR="00326E2B" w:rsidRDefault="00326E2B" w:rsidP="00D65C89">
      <w:pPr>
        <w:jc w:val="center"/>
        <w:outlineLvl w:val="0"/>
        <w:rPr>
          <w:sz w:val="28"/>
          <w:szCs w:val="28"/>
        </w:rPr>
      </w:pPr>
    </w:p>
    <w:p w:rsidR="00326E2B" w:rsidRDefault="00326E2B" w:rsidP="00D65C89">
      <w:pPr>
        <w:jc w:val="center"/>
        <w:outlineLvl w:val="0"/>
        <w:rPr>
          <w:sz w:val="28"/>
          <w:szCs w:val="28"/>
        </w:rPr>
      </w:pPr>
    </w:p>
    <w:p w:rsidR="00326E2B" w:rsidRDefault="00326E2B" w:rsidP="00D65C89">
      <w:pPr>
        <w:jc w:val="center"/>
        <w:outlineLvl w:val="0"/>
        <w:rPr>
          <w:sz w:val="28"/>
          <w:szCs w:val="28"/>
        </w:rPr>
      </w:pPr>
    </w:p>
    <w:p w:rsidR="00326E2B" w:rsidRDefault="00326E2B" w:rsidP="00D65C89">
      <w:pPr>
        <w:jc w:val="center"/>
        <w:outlineLvl w:val="0"/>
        <w:rPr>
          <w:sz w:val="28"/>
          <w:szCs w:val="28"/>
        </w:rPr>
      </w:pPr>
    </w:p>
    <w:p w:rsidR="00326E2B" w:rsidRDefault="00326E2B" w:rsidP="00D65C89">
      <w:pPr>
        <w:jc w:val="center"/>
        <w:outlineLvl w:val="0"/>
        <w:rPr>
          <w:sz w:val="28"/>
          <w:szCs w:val="28"/>
        </w:rPr>
      </w:pPr>
    </w:p>
    <w:p w:rsidR="003D0A63" w:rsidRDefault="003D0A63" w:rsidP="00D65C89">
      <w:pPr>
        <w:jc w:val="center"/>
        <w:outlineLvl w:val="0"/>
        <w:rPr>
          <w:sz w:val="28"/>
          <w:szCs w:val="28"/>
        </w:rPr>
      </w:pPr>
    </w:p>
    <w:p w:rsidR="00326E2B" w:rsidRDefault="00326E2B" w:rsidP="00D65C89">
      <w:pPr>
        <w:jc w:val="center"/>
        <w:outlineLvl w:val="0"/>
        <w:rPr>
          <w:sz w:val="28"/>
          <w:szCs w:val="28"/>
        </w:rPr>
      </w:pPr>
    </w:p>
    <w:p w:rsidR="00373F7A" w:rsidRDefault="00373F7A" w:rsidP="00D65C89">
      <w:pPr>
        <w:jc w:val="center"/>
        <w:outlineLvl w:val="0"/>
        <w:rPr>
          <w:b/>
          <w:sz w:val="26"/>
          <w:szCs w:val="26"/>
        </w:rPr>
      </w:pPr>
    </w:p>
    <w:p w:rsidR="004C73CC" w:rsidRDefault="004C73CC" w:rsidP="00D65C89">
      <w:pPr>
        <w:jc w:val="center"/>
        <w:outlineLvl w:val="0"/>
        <w:rPr>
          <w:b/>
          <w:sz w:val="27"/>
          <w:szCs w:val="27"/>
        </w:rPr>
      </w:pPr>
    </w:p>
    <w:p w:rsidR="004C73CC" w:rsidRDefault="004C73CC" w:rsidP="00D65C89">
      <w:pPr>
        <w:jc w:val="center"/>
        <w:outlineLvl w:val="0"/>
        <w:rPr>
          <w:b/>
          <w:sz w:val="27"/>
          <w:szCs w:val="27"/>
        </w:rPr>
      </w:pPr>
    </w:p>
    <w:p w:rsidR="00D65C89" w:rsidRPr="002D459E" w:rsidRDefault="00AA1154" w:rsidP="00D65C89">
      <w:pPr>
        <w:jc w:val="center"/>
        <w:outlineLvl w:val="0"/>
        <w:rPr>
          <w:b/>
          <w:sz w:val="27"/>
          <w:szCs w:val="27"/>
        </w:rPr>
      </w:pPr>
      <w:r w:rsidRPr="002D459E">
        <w:rPr>
          <w:b/>
          <w:sz w:val="27"/>
          <w:szCs w:val="27"/>
        </w:rPr>
        <w:t>ИЗВЕЩЕНИЕ</w:t>
      </w:r>
    </w:p>
    <w:p w:rsidR="0091468E" w:rsidRDefault="00D65C89" w:rsidP="006C37ED">
      <w:pPr>
        <w:jc w:val="center"/>
        <w:outlineLvl w:val="0"/>
        <w:rPr>
          <w:b/>
          <w:sz w:val="27"/>
          <w:szCs w:val="27"/>
        </w:rPr>
      </w:pPr>
      <w:r w:rsidRPr="002D459E">
        <w:rPr>
          <w:b/>
          <w:sz w:val="27"/>
          <w:szCs w:val="27"/>
        </w:rPr>
        <w:t xml:space="preserve">о </w:t>
      </w:r>
      <w:r w:rsidR="00037927" w:rsidRPr="002D459E">
        <w:rPr>
          <w:b/>
          <w:sz w:val="27"/>
          <w:szCs w:val="27"/>
        </w:rPr>
        <w:t xml:space="preserve">проведении запроса </w:t>
      </w:r>
      <w:r w:rsidR="00F67F47">
        <w:rPr>
          <w:b/>
          <w:sz w:val="27"/>
          <w:szCs w:val="27"/>
        </w:rPr>
        <w:t>предложений</w:t>
      </w:r>
      <w:r w:rsidR="00326E2B" w:rsidRPr="002D459E">
        <w:rPr>
          <w:b/>
          <w:sz w:val="27"/>
          <w:szCs w:val="27"/>
        </w:rPr>
        <w:t xml:space="preserve"> </w:t>
      </w:r>
    </w:p>
    <w:p w:rsidR="0091468E" w:rsidRDefault="00326E2B" w:rsidP="006C37ED">
      <w:pPr>
        <w:jc w:val="center"/>
        <w:outlineLvl w:val="0"/>
        <w:rPr>
          <w:b/>
          <w:sz w:val="27"/>
          <w:szCs w:val="27"/>
        </w:rPr>
      </w:pPr>
      <w:r w:rsidRPr="002D459E">
        <w:rPr>
          <w:b/>
          <w:sz w:val="27"/>
          <w:szCs w:val="27"/>
        </w:rPr>
        <w:t>в электронной форме</w:t>
      </w:r>
      <w:r w:rsidR="0091468E">
        <w:rPr>
          <w:b/>
          <w:sz w:val="27"/>
          <w:szCs w:val="27"/>
        </w:rPr>
        <w:t xml:space="preserve"> </w:t>
      </w:r>
      <w:r w:rsidR="009A072D" w:rsidRPr="009A072D">
        <w:rPr>
          <w:b/>
          <w:sz w:val="27"/>
          <w:szCs w:val="27"/>
        </w:rPr>
        <w:t xml:space="preserve">на право заключения договора на выполнение работ по </w:t>
      </w:r>
      <w:r w:rsidR="006C37ED">
        <w:rPr>
          <w:b/>
          <w:sz w:val="27"/>
          <w:szCs w:val="27"/>
        </w:rPr>
        <w:t>техобслуживанию</w:t>
      </w:r>
      <w:r w:rsidR="006C37ED" w:rsidRPr="006C37ED">
        <w:rPr>
          <w:b/>
          <w:sz w:val="27"/>
          <w:szCs w:val="27"/>
        </w:rPr>
        <w:t xml:space="preserve"> и ремонт</w:t>
      </w:r>
      <w:r w:rsidR="006C37ED">
        <w:rPr>
          <w:b/>
          <w:sz w:val="27"/>
          <w:szCs w:val="27"/>
        </w:rPr>
        <w:t>у</w:t>
      </w:r>
      <w:r w:rsidR="006C37ED" w:rsidRPr="006C37ED">
        <w:rPr>
          <w:b/>
          <w:sz w:val="27"/>
          <w:szCs w:val="27"/>
        </w:rPr>
        <w:t xml:space="preserve"> автотранспортных средств</w:t>
      </w:r>
      <w:r w:rsidR="0091468E">
        <w:rPr>
          <w:b/>
          <w:sz w:val="27"/>
          <w:szCs w:val="27"/>
        </w:rPr>
        <w:t xml:space="preserve"> </w:t>
      </w:r>
    </w:p>
    <w:p w:rsidR="00037927" w:rsidRPr="002D459E" w:rsidRDefault="0058419B" w:rsidP="006C37ED">
      <w:pPr>
        <w:jc w:val="center"/>
        <w:outlineLvl w:val="0"/>
        <w:rPr>
          <w:sz w:val="27"/>
          <w:szCs w:val="27"/>
        </w:rPr>
      </w:pPr>
      <w:r w:rsidRPr="0058419B">
        <w:rPr>
          <w:b/>
          <w:sz w:val="27"/>
          <w:szCs w:val="27"/>
        </w:rPr>
        <w:t>у официального дилера компаний GM и  "</w:t>
      </w:r>
      <w:r w:rsidR="0091468E" w:rsidRPr="0058419B">
        <w:rPr>
          <w:b/>
          <w:sz w:val="27"/>
          <w:szCs w:val="27"/>
        </w:rPr>
        <w:t>GM</w:t>
      </w:r>
      <w:r w:rsidR="0091468E">
        <w:rPr>
          <w:b/>
          <w:sz w:val="27"/>
          <w:szCs w:val="27"/>
        </w:rPr>
        <w:t>-</w:t>
      </w:r>
      <w:r w:rsidRPr="0058419B">
        <w:rPr>
          <w:b/>
          <w:sz w:val="27"/>
          <w:szCs w:val="27"/>
        </w:rPr>
        <w:t>Автоваз"</w:t>
      </w:r>
    </w:p>
    <w:p w:rsidR="00676E8D" w:rsidRPr="002D459E" w:rsidRDefault="00676E8D" w:rsidP="00443779">
      <w:pPr>
        <w:pStyle w:val="a7"/>
        <w:spacing w:before="0" w:line="240" w:lineRule="auto"/>
        <w:rPr>
          <w:sz w:val="27"/>
          <w:szCs w:val="27"/>
        </w:rPr>
      </w:pPr>
    </w:p>
    <w:p w:rsidR="00887954" w:rsidRPr="006C37ED" w:rsidRDefault="00890822" w:rsidP="0091468E">
      <w:pPr>
        <w:pStyle w:val="a7"/>
        <w:numPr>
          <w:ilvl w:val="0"/>
          <w:numId w:val="5"/>
        </w:numPr>
        <w:spacing w:before="0" w:line="240" w:lineRule="auto"/>
        <w:rPr>
          <w:sz w:val="27"/>
          <w:szCs w:val="27"/>
        </w:rPr>
      </w:pPr>
      <w:r w:rsidRPr="006C37ED">
        <w:rPr>
          <w:sz w:val="27"/>
          <w:szCs w:val="27"/>
        </w:rPr>
        <w:t>АО «</w:t>
      </w:r>
      <w:r w:rsidR="00DE544A" w:rsidRPr="006C37ED">
        <w:rPr>
          <w:sz w:val="27"/>
          <w:szCs w:val="27"/>
        </w:rPr>
        <w:t>НЭСК</w:t>
      </w:r>
      <w:r w:rsidRPr="006C37ED">
        <w:rPr>
          <w:sz w:val="27"/>
          <w:szCs w:val="27"/>
        </w:rPr>
        <w:t>»</w:t>
      </w:r>
      <w:r w:rsidR="003349DC" w:rsidRPr="006C37ED">
        <w:rPr>
          <w:sz w:val="27"/>
          <w:szCs w:val="27"/>
        </w:rPr>
        <w:t xml:space="preserve"> [место нахождения: 350033, г</w:t>
      </w:r>
      <w:proofErr w:type="gramStart"/>
      <w:r w:rsidR="003349DC" w:rsidRPr="006C37ED">
        <w:rPr>
          <w:sz w:val="27"/>
          <w:szCs w:val="27"/>
        </w:rPr>
        <w:t>.К</w:t>
      </w:r>
      <w:proofErr w:type="gramEnd"/>
      <w:r w:rsidR="003349DC" w:rsidRPr="006C37ED">
        <w:rPr>
          <w:sz w:val="27"/>
          <w:szCs w:val="27"/>
        </w:rPr>
        <w:t>раснодар, пер.Переправный, 13</w:t>
      </w:r>
      <w:r w:rsidR="00326E2B" w:rsidRPr="006C37ED">
        <w:rPr>
          <w:sz w:val="27"/>
          <w:szCs w:val="27"/>
        </w:rPr>
        <w:t>, e-mail: nesk@nesk.ru, телефон: (861)-992-70-00</w:t>
      </w:r>
      <w:r w:rsidR="003349DC" w:rsidRPr="006C37ED">
        <w:rPr>
          <w:sz w:val="27"/>
          <w:szCs w:val="27"/>
        </w:rPr>
        <w:t>]</w:t>
      </w:r>
      <w:r w:rsidRPr="006C37ED">
        <w:rPr>
          <w:sz w:val="27"/>
          <w:szCs w:val="27"/>
        </w:rPr>
        <w:t xml:space="preserve"> как организатор и заказчик настоящим объявляет о проведении процедуры </w:t>
      </w:r>
      <w:r w:rsidR="00DE544A" w:rsidRPr="006C37ED">
        <w:rPr>
          <w:sz w:val="27"/>
          <w:szCs w:val="27"/>
        </w:rPr>
        <w:t xml:space="preserve">запроса </w:t>
      </w:r>
      <w:r w:rsidR="00F67F47" w:rsidRPr="006C37ED">
        <w:rPr>
          <w:sz w:val="27"/>
          <w:szCs w:val="27"/>
        </w:rPr>
        <w:t>предложений</w:t>
      </w:r>
      <w:r w:rsidRPr="006C37ED">
        <w:rPr>
          <w:sz w:val="27"/>
          <w:szCs w:val="27"/>
        </w:rPr>
        <w:t xml:space="preserve"> </w:t>
      </w:r>
      <w:r w:rsidR="00326E2B" w:rsidRPr="006C37ED">
        <w:rPr>
          <w:sz w:val="27"/>
          <w:szCs w:val="27"/>
        </w:rPr>
        <w:t xml:space="preserve">в электронной форме </w:t>
      </w:r>
      <w:r w:rsidRPr="006C37ED">
        <w:rPr>
          <w:sz w:val="27"/>
          <w:szCs w:val="27"/>
        </w:rPr>
        <w:t>(далее - З</w:t>
      </w:r>
      <w:r w:rsidR="002A4E59" w:rsidRPr="006C37ED">
        <w:rPr>
          <w:sz w:val="27"/>
          <w:szCs w:val="27"/>
        </w:rPr>
        <w:t>П</w:t>
      </w:r>
      <w:r w:rsidRPr="006C37ED">
        <w:rPr>
          <w:sz w:val="27"/>
          <w:szCs w:val="27"/>
        </w:rPr>
        <w:t>) и приглаша</w:t>
      </w:r>
      <w:r w:rsidR="00675F94" w:rsidRPr="006C37ED">
        <w:rPr>
          <w:sz w:val="27"/>
          <w:szCs w:val="27"/>
        </w:rPr>
        <w:t>е</w:t>
      </w:r>
      <w:r w:rsidRPr="006C37ED">
        <w:rPr>
          <w:sz w:val="27"/>
          <w:szCs w:val="27"/>
        </w:rPr>
        <w:t xml:space="preserve">т </w:t>
      </w:r>
      <w:r w:rsidR="001B19AB" w:rsidRPr="006C37ED">
        <w:rPr>
          <w:sz w:val="27"/>
          <w:szCs w:val="27"/>
        </w:rPr>
        <w:t>исполнителей</w:t>
      </w:r>
      <w:r w:rsidRPr="006C37ED">
        <w:rPr>
          <w:sz w:val="27"/>
          <w:szCs w:val="27"/>
        </w:rPr>
        <w:t xml:space="preserve"> к участию для заключения договора </w:t>
      </w:r>
      <w:r w:rsidR="009A072D" w:rsidRPr="006C37ED">
        <w:rPr>
          <w:sz w:val="27"/>
          <w:szCs w:val="27"/>
        </w:rPr>
        <w:t xml:space="preserve">на выполнение работ </w:t>
      </w:r>
      <w:r w:rsidR="006C37ED" w:rsidRPr="006C37ED">
        <w:rPr>
          <w:sz w:val="27"/>
          <w:szCs w:val="27"/>
        </w:rPr>
        <w:t>по техобслуживанию и ремонту автотранспортных средств</w:t>
      </w:r>
      <w:r w:rsidR="0058419B">
        <w:rPr>
          <w:sz w:val="27"/>
          <w:szCs w:val="27"/>
        </w:rPr>
        <w:t xml:space="preserve"> </w:t>
      </w:r>
      <w:r w:rsidR="0058419B" w:rsidRPr="0058419B">
        <w:rPr>
          <w:sz w:val="27"/>
          <w:szCs w:val="27"/>
        </w:rPr>
        <w:t>у официального дил</w:t>
      </w:r>
      <w:r w:rsidR="0091468E">
        <w:rPr>
          <w:sz w:val="27"/>
          <w:szCs w:val="27"/>
        </w:rPr>
        <w:t>ера компаний GM и "</w:t>
      </w:r>
      <w:r w:rsidR="0091468E" w:rsidRPr="0091468E">
        <w:rPr>
          <w:sz w:val="27"/>
          <w:szCs w:val="27"/>
        </w:rPr>
        <w:t>GM</w:t>
      </w:r>
      <w:r w:rsidR="0091468E">
        <w:rPr>
          <w:sz w:val="27"/>
          <w:szCs w:val="27"/>
        </w:rPr>
        <w:t>-Автоваз"</w:t>
      </w:r>
      <w:r w:rsidR="00887954" w:rsidRPr="006C37ED">
        <w:rPr>
          <w:sz w:val="27"/>
          <w:szCs w:val="27"/>
        </w:rPr>
        <w:t xml:space="preserve">. </w:t>
      </w:r>
    </w:p>
    <w:p w:rsidR="00AA1154" w:rsidRPr="002D459E" w:rsidRDefault="00AA1154" w:rsidP="00754280">
      <w:pPr>
        <w:pStyle w:val="a7"/>
        <w:numPr>
          <w:ilvl w:val="0"/>
          <w:numId w:val="5"/>
        </w:numPr>
        <w:tabs>
          <w:tab w:val="clear" w:pos="1134"/>
          <w:tab w:val="num" w:pos="851"/>
        </w:tabs>
        <w:spacing w:before="0" w:line="240" w:lineRule="auto"/>
        <w:rPr>
          <w:sz w:val="27"/>
          <w:szCs w:val="27"/>
        </w:rPr>
      </w:pPr>
      <w:r w:rsidRPr="002D459E">
        <w:rPr>
          <w:sz w:val="27"/>
          <w:szCs w:val="27"/>
        </w:rPr>
        <w:t xml:space="preserve">Настоящее Извещение о проведении </w:t>
      </w:r>
      <w:r w:rsidR="00DE544A" w:rsidRPr="002D459E">
        <w:rPr>
          <w:sz w:val="27"/>
          <w:szCs w:val="27"/>
        </w:rPr>
        <w:t xml:space="preserve">запроса </w:t>
      </w:r>
      <w:r w:rsidR="00F67F47">
        <w:rPr>
          <w:sz w:val="27"/>
          <w:szCs w:val="27"/>
        </w:rPr>
        <w:t>предложений</w:t>
      </w:r>
      <w:r w:rsidRPr="002D459E">
        <w:rPr>
          <w:sz w:val="27"/>
          <w:szCs w:val="27"/>
        </w:rPr>
        <w:t xml:space="preserve"> </w:t>
      </w:r>
      <w:r w:rsidR="00326E2B" w:rsidRPr="002D459E">
        <w:rPr>
          <w:sz w:val="27"/>
          <w:szCs w:val="27"/>
        </w:rPr>
        <w:t xml:space="preserve">в электронной форме </w:t>
      </w:r>
      <w:r w:rsidRPr="002D459E">
        <w:rPr>
          <w:sz w:val="27"/>
          <w:szCs w:val="27"/>
        </w:rPr>
        <w:t xml:space="preserve">одновременно является и документацией о проведении </w:t>
      </w:r>
      <w:r w:rsidR="00DE544A" w:rsidRPr="002D459E">
        <w:rPr>
          <w:sz w:val="27"/>
          <w:szCs w:val="27"/>
        </w:rPr>
        <w:t xml:space="preserve">запроса </w:t>
      </w:r>
      <w:r w:rsidR="00F67F47">
        <w:rPr>
          <w:sz w:val="27"/>
          <w:szCs w:val="27"/>
        </w:rPr>
        <w:t>предложений</w:t>
      </w:r>
      <w:r w:rsidRPr="002D459E">
        <w:rPr>
          <w:sz w:val="27"/>
          <w:szCs w:val="27"/>
        </w:rPr>
        <w:t xml:space="preserve"> и именуется в дальнейшем «Документация о проведении </w:t>
      </w:r>
      <w:r w:rsidR="00DE544A" w:rsidRPr="002D459E">
        <w:rPr>
          <w:sz w:val="27"/>
          <w:szCs w:val="27"/>
        </w:rPr>
        <w:t xml:space="preserve">запроса </w:t>
      </w:r>
      <w:r w:rsidR="00F67F47">
        <w:rPr>
          <w:sz w:val="27"/>
          <w:szCs w:val="27"/>
        </w:rPr>
        <w:t>предложений</w:t>
      </w:r>
      <w:r w:rsidRPr="002D459E">
        <w:rPr>
          <w:sz w:val="27"/>
          <w:szCs w:val="27"/>
        </w:rPr>
        <w:t xml:space="preserve">» или «Документация». </w:t>
      </w:r>
    </w:p>
    <w:p w:rsidR="00C76D85" w:rsidRPr="002D459E" w:rsidRDefault="00C76D85" w:rsidP="00754280">
      <w:pPr>
        <w:pStyle w:val="a7"/>
        <w:numPr>
          <w:ilvl w:val="0"/>
          <w:numId w:val="5"/>
        </w:numPr>
        <w:tabs>
          <w:tab w:val="clear" w:pos="1134"/>
          <w:tab w:val="num" w:pos="851"/>
        </w:tabs>
        <w:spacing w:before="0" w:line="240" w:lineRule="auto"/>
        <w:rPr>
          <w:sz w:val="27"/>
          <w:szCs w:val="27"/>
        </w:rPr>
      </w:pPr>
      <w:proofErr w:type="gramStart"/>
      <w:r w:rsidRPr="002D459E">
        <w:rPr>
          <w:sz w:val="27"/>
          <w:szCs w:val="27"/>
        </w:rPr>
        <w:t>Документация о проведении З</w:t>
      </w:r>
      <w:r w:rsidR="002A4E59">
        <w:rPr>
          <w:sz w:val="27"/>
          <w:szCs w:val="27"/>
        </w:rPr>
        <w:t>П</w:t>
      </w:r>
      <w:r w:rsidRPr="002D459E">
        <w:rPr>
          <w:sz w:val="27"/>
          <w:szCs w:val="27"/>
        </w:rPr>
        <w:t xml:space="preserve"> с приложениями, необходимыми для подготовки предложения</w:t>
      </w:r>
      <w:r w:rsidR="00754280" w:rsidRPr="002D459E">
        <w:rPr>
          <w:sz w:val="27"/>
          <w:szCs w:val="27"/>
        </w:rPr>
        <w:t xml:space="preserve">, </w:t>
      </w:r>
      <w:r w:rsidRPr="002D459E">
        <w:rPr>
          <w:sz w:val="27"/>
          <w:szCs w:val="27"/>
        </w:rPr>
        <w:t xml:space="preserve">может быть получена всеми заинтересованными </w:t>
      </w:r>
      <w:r w:rsidR="001B19AB">
        <w:rPr>
          <w:sz w:val="27"/>
          <w:szCs w:val="27"/>
        </w:rPr>
        <w:t>исполнителями</w:t>
      </w:r>
      <w:r w:rsidR="00754280" w:rsidRPr="002D459E">
        <w:rPr>
          <w:sz w:val="27"/>
          <w:szCs w:val="27"/>
        </w:rPr>
        <w:t xml:space="preserve"> </w:t>
      </w:r>
      <w:r w:rsidRPr="002D459E">
        <w:rPr>
          <w:sz w:val="27"/>
          <w:szCs w:val="27"/>
        </w:rPr>
        <w:t xml:space="preserve">на электронной торговой площадке </w:t>
      </w:r>
      <w:hyperlink r:id="rId9" w:history="1">
        <w:r w:rsidR="00DE544A" w:rsidRPr="002D459E">
          <w:rPr>
            <w:sz w:val="27"/>
            <w:szCs w:val="27"/>
          </w:rPr>
          <w:t>www.roseltorg.ru</w:t>
        </w:r>
      </w:hyperlink>
      <w:r w:rsidRPr="002D459E">
        <w:rPr>
          <w:sz w:val="27"/>
          <w:szCs w:val="27"/>
        </w:rPr>
        <w:t xml:space="preserve"> (далее – ЭТП) в соответствии с инструкциями и Регламентом ЭТП, на Официальном сайте </w:t>
      </w:r>
      <w:hyperlink r:id="rId10" w:history="1">
        <w:r w:rsidRPr="002D459E">
          <w:rPr>
            <w:sz w:val="27"/>
            <w:szCs w:val="27"/>
          </w:rPr>
          <w:t>www.zakupki.gov.ru</w:t>
        </w:r>
      </w:hyperlink>
      <w:r w:rsidR="00DE544A" w:rsidRPr="002D459E">
        <w:rPr>
          <w:sz w:val="27"/>
          <w:szCs w:val="27"/>
        </w:rPr>
        <w:t>,</w:t>
      </w:r>
      <w:r w:rsidRPr="002D459E">
        <w:rPr>
          <w:sz w:val="27"/>
          <w:szCs w:val="27"/>
        </w:rPr>
        <w:t xml:space="preserve"> а также в разделе «Закупки» на сайте </w:t>
      </w:r>
      <w:r w:rsidR="00DE544A" w:rsidRPr="002D459E">
        <w:rPr>
          <w:sz w:val="27"/>
          <w:szCs w:val="27"/>
        </w:rPr>
        <w:t>АО</w:t>
      </w:r>
      <w:r w:rsidRPr="002D459E">
        <w:rPr>
          <w:sz w:val="27"/>
          <w:szCs w:val="27"/>
        </w:rPr>
        <w:t xml:space="preserve"> «</w:t>
      </w:r>
      <w:r w:rsidR="00DE544A" w:rsidRPr="002D459E">
        <w:rPr>
          <w:sz w:val="27"/>
          <w:szCs w:val="27"/>
        </w:rPr>
        <w:t>НЭСК</w:t>
      </w:r>
      <w:r w:rsidRPr="002D459E">
        <w:rPr>
          <w:sz w:val="27"/>
          <w:szCs w:val="27"/>
        </w:rPr>
        <w:t>» www.</w:t>
      </w:r>
      <w:r w:rsidR="00DE544A" w:rsidRPr="002D459E">
        <w:rPr>
          <w:sz w:val="27"/>
          <w:szCs w:val="27"/>
        </w:rPr>
        <w:t>nesk.ru</w:t>
      </w:r>
      <w:r w:rsidR="00DC40B3" w:rsidRPr="002D459E">
        <w:rPr>
          <w:sz w:val="27"/>
          <w:szCs w:val="27"/>
        </w:rPr>
        <w:t>.</w:t>
      </w:r>
      <w:r w:rsidRPr="002D459E">
        <w:rPr>
          <w:sz w:val="27"/>
          <w:szCs w:val="27"/>
        </w:rPr>
        <w:t xml:space="preserve"> </w:t>
      </w:r>
      <w:proofErr w:type="gramEnd"/>
    </w:p>
    <w:p w:rsidR="00AA1154" w:rsidRPr="002D459E" w:rsidRDefault="00AA1154" w:rsidP="00754280">
      <w:pPr>
        <w:pStyle w:val="a7"/>
        <w:numPr>
          <w:ilvl w:val="0"/>
          <w:numId w:val="5"/>
        </w:numPr>
        <w:tabs>
          <w:tab w:val="clear" w:pos="1134"/>
          <w:tab w:val="num" w:pos="851"/>
        </w:tabs>
        <w:spacing w:before="0" w:line="240" w:lineRule="auto"/>
        <w:rPr>
          <w:sz w:val="27"/>
          <w:szCs w:val="27"/>
        </w:rPr>
      </w:pPr>
      <w:r w:rsidRPr="002D459E">
        <w:rPr>
          <w:sz w:val="27"/>
          <w:szCs w:val="27"/>
        </w:rPr>
        <w:t xml:space="preserve">Предмет договора, а именно наименование и описание </w:t>
      </w:r>
      <w:r w:rsidR="00F67F47">
        <w:rPr>
          <w:sz w:val="27"/>
          <w:szCs w:val="27"/>
        </w:rPr>
        <w:t>работ</w:t>
      </w:r>
      <w:r w:rsidRPr="002D459E">
        <w:rPr>
          <w:sz w:val="27"/>
          <w:szCs w:val="27"/>
        </w:rPr>
        <w:t xml:space="preserve">, требования к </w:t>
      </w:r>
      <w:r w:rsidR="00F67F47">
        <w:rPr>
          <w:sz w:val="27"/>
          <w:szCs w:val="27"/>
        </w:rPr>
        <w:t>работам</w:t>
      </w:r>
      <w:r w:rsidRPr="002D459E">
        <w:rPr>
          <w:sz w:val="27"/>
          <w:szCs w:val="27"/>
        </w:rPr>
        <w:t xml:space="preserve">, количество, место </w:t>
      </w:r>
      <w:r w:rsidR="00F67F47">
        <w:rPr>
          <w:sz w:val="27"/>
          <w:szCs w:val="27"/>
        </w:rPr>
        <w:t>выполнения работ</w:t>
      </w:r>
      <w:r w:rsidRPr="002D459E">
        <w:rPr>
          <w:sz w:val="27"/>
          <w:szCs w:val="27"/>
        </w:rPr>
        <w:t xml:space="preserve"> и другие существенные условия изложены в Техническом задании (Приложение </w:t>
      </w:r>
      <w:r w:rsidR="00DE544A" w:rsidRPr="002D459E">
        <w:rPr>
          <w:sz w:val="27"/>
          <w:szCs w:val="27"/>
        </w:rPr>
        <w:t>2</w:t>
      </w:r>
      <w:r w:rsidRPr="002D459E">
        <w:rPr>
          <w:sz w:val="27"/>
          <w:szCs w:val="27"/>
        </w:rPr>
        <w:t xml:space="preserve">) к настоящему запросу </w:t>
      </w:r>
      <w:r w:rsidR="00F67F47">
        <w:rPr>
          <w:sz w:val="27"/>
          <w:szCs w:val="27"/>
        </w:rPr>
        <w:t>предложений</w:t>
      </w:r>
      <w:r w:rsidRPr="002D459E">
        <w:rPr>
          <w:sz w:val="27"/>
          <w:szCs w:val="27"/>
        </w:rPr>
        <w:t>.</w:t>
      </w:r>
    </w:p>
    <w:p w:rsidR="001B2491" w:rsidRDefault="00223FF9" w:rsidP="0052180C">
      <w:pPr>
        <w:pStyle w:val="a7"/>
        <w:numPr>
          <w:ilvl w:val="0"/>
          <w:numId w:val="5"/>
        </w:numPr>
        <w:tabs>
          <w:tab w:val="clear" w:pos="1134"/>
          <w:tab w:val="num" w:pos="851"/>
        </w:tabs>
        <w:spacing w:before="0" w:line="240" w:lineRule="auto"/>
        <w:rPr>
          <w:sz w:val="27"/>
          <w:szCs w:val="27"/>
        </w:rPr>
      </w:pPr>
      <w:r w:rsidRPr="002D459E">
        <w:rPr>
          <w:sz w:val="27"/>
          <w:szCs w:val="27"/>
        </w:rPr>
        <w:t xml:space="preserve">Срок </w:t>
      </w:r>
      <w:r w:rsidR="00BC0ECE">
        <w:rPr>
          <w:sz w:val="27"/>
          <w:szCs w:val="27"/>
        </w:rPr>
        <w:t>действия договора</w:t>
      </w:r>
      <w:r w:rsidRPr="002D459E">
        <w:rPr>
          <w:sz w:val="27"/>
          <w:szCs w:val="27"/>
        </w:rPr>
        <w:t xml:space="preserve"> – </w:t>
      </w:r>
      <w:r w:rsidR="006C37ED" w:rsidRPr="006C37ED">
        <w:rPr>
          <w:sz w:val="27"/>
          <w:szCs w:val="27"/>
        </w:rPr>
        <w:t xml:space="preserve">с момента его подписания </w:t>
      </w:r>
      <w:r w:rsidR="006C37ED">
        <w:rPr>
          <w:sz w:val="27"/>
          <w:szCs w:val="27"/>
        </w:rPr>
        <w:t>с</w:t>
      </w:r>
      <w:r w:rsidR="006C37ED" w:rsidRPr="006C37ED">
        <w:rPr>
          <w:sz w:val="27"/>
          <w:szCs w:val="27"/>
        </w:rPr>
        <w:t>торонами и действует в течение 12 (двенадцати) месяцев</w:t>
      </w:r>
      <w:r w:rsidRPr="002D459E">
        <w:rPr>
          <w:sz w:val="27"/>
          <w:szCs w:val="27"/>
        </w:rPr>
        <w:t>.</w:t>
      </w:r>
    </w:p>
    <w:p w:rsidR="006C37ED" w:rsidRPr="002D459E" w:rsidRDefault="006C37ED" w:rsidP="0052180C">
      <w:pPr>
        <w:pStyle w:val="a7"/>
        <w:numPr>
          <w:ilvl w:val="0"/>
          <w:numId w:val="5"/>
        </w:numPr>
        <w:tabs>
          <w:tab w:val="clear" w:pos="1134"/>
          <w:tab w:val="num" w:pos="851"/>
        </w:tabs>
        <w:spacing w:before="0" w:line="240" w:lineRule="auto"/>
        <w:rPr>
          <w:sz w:val="27"/>
          <w:szCs w:val="27"/>
        </w:rPr>
      </w:pPr>
      <w:r>
        <w:rPr>
          <w:sz w:val="27"/>
          <w:szCs w:val="27"/>
        </w:rPr>
        <w:t>Срок выполнения работ - к</w:t>
      </w:r>
      <w:r w:rsidRPr="006C37ED">
        <w:rPr>
          <w:sz w:val="27"/>
          <w:szCs w:val="27"/>
        </w:rPr>
        <w:t>онечный срок выполнения работ не должен превышать 45 (сорока пяти) дне</w:t>
      </w:r>
      <w:r>
        <w:rPr>
          <w:sz w:val="27"/>
          <w:szCs w:val="27"/>
        </w:rPr>
        <w:t>й с момента приемки автомобиля п</w:t>
      </w:r>
      <w:r w:rsidRPr="006C37ED">
        <w:rPr>
          <w:sz w:val="27"/>
          <w:szCs w:val="27"/>
        </w:rPr>
        <w:t>одрядчиком (подписания акта приемки автомобиля в ремонт)</w:t>
      </w:r>
      <w:r>
        <w:rPr>
          <w:sz w:val="27"/>
          <w:szCs w:val="27"/>
        </w:rPr>
        <w:t>.</w:t>
      </w:r>
    </w:p>
    <w:p w:rsidR="00A05E52" w:rsidRPr="002D459E" w:rsidRDefault="00223FF9" w:rsidP="00AB05CF">
      <w:pPr>
        <w:pStyle w:val="a7"/>
        <w:numPr>
          <w:ilvl w:val="0"/>
          <w:numId w:val="5"/>
        </w:numPr>
        <w:tabs>
          <w:tab w:val="clear" w:pos="1134"/>
          <w:tab w:val="num" w:pos="851"/>
        </w:tabs>
        <w:spacing w:before="0" w:line="240" w:lineRule="auto"/>
        <w:rPr>
          <w:sz w:val="27"/>
          <w:szCs w:val="27"/>
        </w:rPr>
      </w:pPr>
      <w:r w:rsidRPr="002D459E">
        <w:rPr>
          <w:sz w:val="27"/>
          <w:szCs w:val="27"/>
        </w:rPr>
        <w:lastRenderedPageBreak/>
        <w:t xml:space="preserve">Оплата </w:t>
      </w:r>
      <w:r w:rsidR="0083125B" w:rsidRPr="002D459E">
        <w:rPr>
          <w:sz w:val="27"/>
          <w:szCs w:val="27"/>
        </w:rPr>
        <w:t>выполненных работ</w:t>
      </w:r>
      <w:r w:rsidRPr="002D459E">
        <w:rPr>
          <w:sz w:val="27"/>
          <w:szCs w:val="27"/>
        </w:rPr>
        <w:t xml:space="preserve"> </w:t>
      </w:r>
      <w:r w:rsidR="006C37ED">
        <w:rPr>
          <w:sz w:val="27"/>
          <w:szCs w:val="27"/>
        </w:rPr>
        <w:t xml:space="preserve">- </w:t>
      </w:r>
      <w:r w:rsidR="006C37ED" w:rsidRPr="006C37ED">
        <w:rPr>
          <w:sz w:val="27"/>
          <w:szCs w:val="27"/>
        </w:rPr>
        <w:t>100 % о</w:t>
      </w:r>
      <w:r w:rsidR="006C37ED">
        <w:rPr>
          <w:sz w:val="27"/>
          <w:szCs w:val="27"/>
        </w:rPr>
        <w:t>т стоимости работ оплачиваются з</w:t>
      </w:r>
      <w:r w:rsidR="006C37ED" w:rsidRPr="006C37ED">
        <w:rPr>
          <w:sz w:val="27"/>
          <w:szCs w:val="27"/>
        </w:rPr>
        <w:t xml:space="preserve">аказчиком в течение 30 (тридцати) </w:t>
      </w:r>
      <w:r w:rsidR="0052180C">
        <w:rPr>
          <w:sz w:val="27"/>
          <w:szCs w:val="27"/>
        </w:rPr>
        <w:t>календарных</w:t>
      </w:r>
      <w:r w:rsidR="006C37ED">
        <w:rPr>
          <w:sz w:val="27"/>
          <w:szCs w:val="27"/>
        </w:rPr>
        <w:t xml:space="preserve"> дней с момента выставления п</w:t>
      </w:r>
      <w:r w:rsidR="006C37ED" w:rsidRPr="006C37ED">
        <w:rPr>
          <w:sz w:val="27"/>
          <w:szCs w:val="27"/>
        </w:rPr>
        <w:t>одрядчиком счета на оплату на основании подписанного сторонами без замечаний акта приемки автомобиля из ремонта/из технического обслуживания и акта выполненных работ</w:t>
      </w:r>
      <w:r w:rsidR="00A05E52" w:rsidRPr="002D459E">
        <w:rPr>
          <w:sz w:val="27"/>
          <w:szCs w:val="27"/>
        </w:rPr>
        <w:t>.</w:t>
      </w:r>
    </w:p>
    <w:p w:rsidR="00F82659" w:rsidRDefault="000A3D67" w:rsidP="00987345">
      <w:pPr>
        <w:pStyle w:val="a7"/>
        <w:numPr>
          <w:ilvl w:val="0"/>
          <w:numId w:val="5"/>
        </w:numPr>
        <w:tabs>
          <w:tab w:val="clear" w:pos="1134"/>
          <w:tab w:val="num" w:pos="851"/>
        </w:tabs>
        <w:spacing w:before="0" w:line="240" w:lineRule="auto"/>
        <w:rPr>
          <w:sz w:val="27"/>
          <w:szCs w:val="27"/>
        </w:rPr>
      </w:pPr>
      <w:r w:rsidRPr="00BC0ECE">
        <w:rPr>
          <w:sz w:val="27"/>
          <w:szCs w:val="27"/>
        </w:rPr>
        <w:t>Начальн</w:t>
      </w:r>
      <w:r w:rsidR="00152AD6" w:rsidRPr="00BC0ECE">
        <w:rPr>
          <w:sz w:val="27"/>
          <w:szCs w:val="27"/>
        </w:rPr>
        <w:t>ая (предельная) цена составляет</w:t>
      </w:r>
      <w:r w:rsidR="00D2256B" w:rsidRPr="00BC0ECE">
        <w:rPr>
          <w:sz w:val="27"/>
          <w:szCs w:val="27"/>
        </w:rPr>
        <w:t xml:space="preserve">: </w:t>
      </w:r>
      <w:r w:rsidR="006C37ED" w:rsidRPr="0052180C">
        <w:rPr>
          <w:sz w:val="27"/>
          <w:szCs w:val="27"/>
        </w:rPr>
        <w:t>2</w:t>
      </w:r>
      <w:r w:rsidR="002A4E59" w:rsidRPr="0052180C">
        <w:rPr>
          <w:sz w:val="27"/>
          <w:szCs w:val="27"/>
        </w:rPr>
        <w:t xml:space="preserve"> </w:t>
      </w:r>
      <w:r w:rsidR="0052180C" w:rsidRPr="0052180C">
        <w:rPr>
          <w:sz w:val="27"/>
          <w:szCs w:val="27"/>
        </w:rPr>
        <w:t>2</w:t>
      </w:r>
      <w:r w:rsidR="006C37ED" w:rsidRPr="0052180C">
        <w:rPr>
          <w:sz w:val="27"/>
          <w:szCs w:val="27"/>
        </w:rPr>
        <w:t>00</w:t>
      </w:r>
      <w:r w:rsidR="00326E2B" w:rsidRPr="0052180C">
        <w:rPr>
          <w:sz w:val="27"/>
          <w:szCs w:val="27"/>
        </w:rPr>
        <w:t> </w:t>
      </w:r>
      <w:r w:rsidR="00B61E0C" w:rsidRPr="0052180C">
        <w:rPr>
          <w:sz w:val="27"/>
          <w:szCs w:val="27"/>
        </w:rPr>
        <w:t>0</w:t>
      </w:r>
      <w:r w:rsidR="00326E2B" w:rsidRPr="0052180C">
        <w:rPr>
          <w:sz w:val="27"/>
          <w:szCs w:val="27"/>
        </w:rPr>
        <w:t>0</w:t>
      </w:r>
      <w:r w:rsidR="00B61E0C" w:rsidRPr="0052180C">
        <w:rPr>
          <w:sz w:val="27"/>
          <w:szCs w:val="27"/>
        </w:rPr>
        <w:t>0</w:t>
      </w:r>
      <w:r w:rsidR="00326E2B" w:rsidRPr="0052180C">
        <w:rPr>
          <w:sz w:val="27"/>
          <w:szCs w:val="27"/>
        </w:rPr>
        <w:t>,00</w:t>
      </w:r>
      <w:r w:rsidR="00B61E0C" w:rsidRPr="0052180C">
        <w:rPr>
          <w:sz w:val="27"/>
          <w:szCs w:val="27"/>
        </w:rPr>
        <w:t xml:space="preserve"> </w:t>
      </w:r>
      <w:r w:rsidR="00E879AB" w:rsidRPr="0052180C">
        <w:rPr>
          <w:sz w:val="27"/>
          <w:szCs w:val="27"/>
        </w:rPr>
        <w:t xml:space="preserve">руб. </w:t>
      </w:r>
      <w:r w:rsidR="006C37ED" w:rsidRPr="0052180C">
        <w:rPr>
          <w:sz w:val="27"/>
          <w:szCs w:val="27"/>
        </w:rPr>
        <w:t>с</w:t>
      </w:r>
      <w:r w:rsidR="00E879AB" w:rsidRPr="00BC0ECE">
        <w:rPr>
          <w:sz w:val="27"/>
          <w:szCs w:val="27"/>
        </w:rPr>
        <w:t xml:space="preserve"> НДС</w:t>
      </w:r>
      <w:r w:rsidR="00F82659" w:rsidRPr="00BC0ECE">
        <w:rPr>
          <w:sz w:val="27"/>
          <w:szCs w:val="27"/>
        </w:rPr>
        <w:t>.</w:t>
      </w:r>
      <w:r w:rsidR="00BC0ECE">
        <w:rPr>
          <w:sz w:val="27"/>
          <w:szCs w:val="27"/>
        </w:rPr>
        <w:t xml:space="preserve"> </w:t>
      </w:r>
      <w:r w:rsidR="00BC0ECE" w:rsidRPr="00BC0ECE">
        <w:rPr>
          <w:sz w:val="27"/>
          <w:szCs w:val="27"/>
        </w:rPr>
        <w:t>Стоимость предложения участника должна быть идентичной указанной в закупочной документации</w:t>
      </w:r>
      <w:r w:rsidR="00BC0ECE">
        <w:rPr>
          <w:sz w:val="27"/>
          <w:szCs w:val="27"/>
        </w:rPr>
        <w:t>.</w:t>
      </w:r>
    </w:p>
    <w:p w:rsidR="006D0F9C" w:rsidRPr="00B518AB" w:rsidRDefault="006D0F9C" w:rsidP="006D0F9C">
      <w:pPr>
        <w:pStyle w:val="31"/>
        <w:shd w:val="clear" w:color="auto" w:fill="auto"/>
        <w:spacing w:before="0" w:line="240" w:lineRule="auto"/>
        <w:ind w:left="567" w:firstLine="0"/>
        <w:rPr>
          <w:sz w:val="27"/>
          <w:szCs w:val="27"/>
        </w:rPr>
      </w:pPr>
      <w:r w:rsidRPr="00B518AB">
        <w:rPr>
          <w:sz w:val="27"/>
          <w:szCs w:val="27"/>
        </w:rPr>
        <w:t>Стоимость не может превышать:</w:t>
      </w:r>
    </w:p>
    <w:p w:rsidR="006D0F9C" w:rsidRPr="00B518AB" w:rsidRDefault="006D0F9C" w:rsidP="006D0F9C">
      <w:pPr>
        <w:pStyle w:val="31"/>
        <w:numPr>
          <w:ilvl w:val="0"/>
          <w:numId w:val="24"/>
        </w:numPr>
        <w:shd w:val="clear" w:color="auto" w:fill="auto"/>
        <w:spacing w:before="0" w:line="240" w:lineRule="auto"/>
        <w:ind w:left="851" w:hanging="284"/>
        <w:rPr>
          <w:sz w:val="27"/>
          <w:szCs w:val="27"/>
        </w:rPr>
      </w:pPr>
      <w:r w:rsidRPr="00B518AB">
        <w:rPr>
          <w:sz w:val="27"/>
          <w:szCs w:val="27"/>
        </w:rPr>
        <w:t>по техниче</w:t>
      </w:r>
      <w:r>
        <w:rPr>
          <w:sz w:val="27"/>
          <w:szCs w:val="27"/>
        </w:rPr>
        <w:t>скому обслуживанию и ремонту - 900</w:t>
      </w:r>
      <w:r w:rsidRPr="00B518AB">
        <w:rPr>
          <w:sz w:val="27"/>
          <w:szCs w:val="27"/>
        </w:rPr>
        <w:t xml:space="preserve"> руб. без НДС</w:t>
      </w:r>
      <w:r w:rsidR="003D36BD">
        <w:rPr>
          <w:sz w:val="27"/>
          <w:szCs w:val="27"/>
        </w:rPr>
        <w:t xml:space="preserve"> за один</w:t>
      </w:r>
      <w:r w:rsidR="003D36BD" w:rsidRPr="00B518AB">
        <w:rPr>
          <w:sz w:val="27"/>
          <w:szCs w:val="27"/>
        </w:rPr>
        <w:t xml:space="preserve"> нормо-час</w:t>
      </w:r>
      <w:r w:rsidRPr="00B518AB">
        <w:rPr>
          <w:sz w:val="27"/>
          <w:szCs w:val="27"/>
        </w:rPr>
        <w:t>;</w:t>
      </w:r>
    </w:p>
    <w:p w:rsidR="006D0F9C" w:rsidRPr="00B518AB" w:rsidRDefault="006D0F9C" w:rsidP="006D0F9C">
      <w:pPr>
        <w:pStyle w:val="31"/>
        <w:numPr>
          <w:ilvl w:val="0"/>
          <w:numId w:val="24"/>
        </w:numPr>
        <w:shd w:val="clear" w:color="auto" w:fill="auto"/>
        <w:spacing w:before="0" w:line="240" w:lineRule="auto"/>
        <w:ind w:left="851" w:hanging="284"/>
        <w:rPr>
          <w:sz w:val="27"/>
          <w:szCs w:val="27"/>
        </w:rPr>
      </w:pPr>
      <w:r w:rsidRPr="00B518AB">
        <w:rPr>
          <w:sz w:val="27"/>
          <w:szCs w:val="27"/>
        </w:rPr>
        <w:t xml:space="preserve">по </w:t>
      </w:r>
      <w:r>
        <w:rPr>
          <w:sz w:val="27"/>
          <w:szCs w:val="27"/>
        </w:rPr>
        <w:t>химчистке салона автомобиля (сиденья, потолок)</w:t>
      </w:r>
      <w:r w:rsidRPr="00B518AB">
        <w:rPr>
          <w:sz w:val="27"/>
          <w:szCs w:val="27"/>
        </w:rPr>
        <w:t xml:space="preserve"> - </w:t>
      </w:r>
      <w:r>
        <w:rPr>
          <w:sz w:val="27"/>
          <w:szCs w:val="27"/>
        </w:rPr>
        <w:t>250</w:t>
      </w:r>
      <w:r w:rsidRPr="00B518AB">
        <w:rPr>
          <w:sz w:val="27"/>
          <w:szCs w:val="27"/>
        </w:rPr>
        <w:t>0 руб. без НДС</w:t>
      </w:r>
      <w:r w:rsidR="003D36BD">
        <w:rPr>
          <w:sz w:val="27"/>
          <w:szCs w:val="27"/>
        </w:rPr>
        <w:t xml:space="preserve"> за услугу</w:t>
      </w:r>
      <w:r w:rsidRPr="00B518AB">
        <w:rPr>
          <w:sz w:val="27"/>
          <w:szCs w:val="27"/>
        </w:rPr>
        <w:t>.</w:t>
      </w:r>
    </w:p>
    <w:p w:rsidR="00244E31" w:rsidRPr="002A5F98" w:rsidRDefault="00244E31" w:rsidP="00754280">
      <w:pPr>
        <w:pStyle w:val="a7"/>
        <w:numPr>
          <w:ilvl w:val="0"/>
          <w:numId w:val="5"/>
        </w:numPr>
        <w:tabs>
          <w:tab w:val="clear" w:pos="1134"/>
          <w:tab w:val="num" w:pos="851"/>
        </w:tabs>
        <w:spacing w:before="0" w:line="240" w:lineRule="auto"/>
        <w:rPr>
          <w:sz w:val="27"/>
          <w:szCs w:val="27"/>
        </w:rPr>
      </w:pPr>
      <w:r w:rsidRPr="002D459E">
        <w:rPr>
          <w:sz w:val="27"/>
          <w:szCs w:val="27"/>
        </w:rPr>
        <w:t xml:space="preserve">Предложение </w:t>
      </w:r>
      <w:r w:rsidRPr="00DC2979">
        <w:rPr>
          <w:sz w:val="27"/>
          <w:szCs w:val="27"/>
        </w:rPr>
        <w:t xml:space="preserve">подается в электронном виде через ЭТП в соответствии с </w:t>
      </w:r>
      <w:r w:rsidRPr="002A5F98">
        <w:rPr>
          <w:sz w:val="27"/>
          <w:szCs w:val="27"/>
        </w:rPr>
        <w:t xml:space="preserve">инструкциями </w:t>
      </w:r>
      <w:r w:rsidR="00064AC5" w:rsidRPr="002A5F98">
        <w:rPr>
          <w:sz w:val="27"/>
          <w:szCs w:val="27"/>
        </w:rPr>
        <w:t xml:space="preserve">и Регламентом ЭТП </w:t>
      </w:r>
      <w:r w:rsidR="00064AC5" w:rsidRPr="006C37ED">
        <w:rPr>
          <w:sz w:val="27"/>
          <w:szCs w:val="27"/>
          <w:highlight w:val="yellow"/>
        </w:rPr>
        <w:t>до</w:t>
      </w:r>
      <w:r w:rsidR="00E4796A" w:rsidRPr="006C37ED">
        <w:rPr>
          <w:sz w:val="27"/>
          <w:szCs w:val="27"/>
          <w:highlight w:val="yellow"/>
        </w:rPr>
        <w:t xml:space="preserve"> </w:t>
      </w:r>
      <w:r w:rsidR="00B73688" w:rsidRPr="006C37ED">
        <w:rPr>
          <w:sz w:val="27"/>
          <w:szCs w:val="27"/>
          <w:highlight w:val="yellow"/>
        </w:rPr>
        <w:t>1</w:t>
      </w:r>
      <w:r w:rsidR="00E02BC5" w:rsidRPr="00E02BC5">
        <w:rPr>
          <w:sz w:val="27"/>
          <w:szCs w:val="27"/>
          <w:highlight w:val="yellow"/>
        </w:rPr>
        <w:t>5</w:t>
      </w:r>
      <w:r w:rsidR="00D669BE" w:rsidRPr="006C37ED">
        <w:rPr>
          <w:sz w:val="27"/>
          <w:szCs w:val="27"/>
          <w:highlight w:val="yellow"/>
        </w:rPr>
        <w:t>:</w:t>
      </w:r>
      <w:r w:rsidR="00E07A04" w:rsidRPr="006C37ED">
        <w:rPr>
          <w:sz w:val="27"/>
          <w:szCs w:val="27"/>
          <w:highlight w:val="yellow"/>
        </w:rPr>
        <w:t>0</w:t>
      </w:r>
      <w:r w:rsidR="00C76D85" w:rsidRPr="006C37ED">
        <w:rPr>
          <w:sz w:val="27"/>
          <w:szCs w:val="27"/>
          <w:highlight w:val="yellow"/>
        </w:rPr>
        <w:t>0</w:t>
      </w:r>
      <w:r w:rsidR="00D60807" w:rsidRPr="006C37ED">
        <w:rPr>
          <w:sz w:val="27"/>
          <w:szCs w:val="27"/>
          <w:highlight w:val="yellow"/>
        </w:rPr>
        <w:t xml:space="preserve"> </w:t>
      </w:r>
      <w:proofErr w:type="gramStart"/>
      <w:r w:rsidR="00D60807" w:rsidRPr="006C37ED">
        <w:rPr>
          <w:sz w:val="27"/>
          <w:szCs w:val="27"/>
          <w:highlight w:val="yellow"/>
        </w:rPr>
        <w:t>мск</w:t>
      </w:r>
      <w:proofErr w:type="gramEnd"/>
      <w:r w:rsidR="00D60807" w:rsidRPr="006C37ED">
        <w:rPr>
          <w:sz w:val="27"/>
          <w:szCs w:val="27"/>
          <w:highlight w:val="yellow"/>
        </w:rPr>
        <w:t xml:space="preserve"> </w:t>
      </w:r>
      <w:r w:rsidR="00E02BC5" w:rsidRPr="00E02BC5">
        <w:rPr>
          <w:sz w:val="27"/>
          <w:szCs w:val="27"/>
          <w:highlight w:val="yellow"/>
        </w:rPr>
        <w:t>19</w:t>
      </w:r>
      <w:r w:rsidR="00C2723B" w:rsidRPr="006C37ED">
        <w:rPr>
          <w:sz w:val="27"/>
          <w:szCs w:val="27"/>
          <w:highlight w:val="yellow"/>
        </w:rPr>
        <w:t>.</w:t>
      </w:r>
      <w:r w:rsidR="00987345" w:rsidRPr="006C37ED">
        <w:rPr>
          <w:sz w:val="27"/>
          <w:szCs w:val="27"/>
          <w:highlight w:val="yellow"/>
        </w:rPr>
        <w:t>0</w:t>
      </w:r>
      <w:r w:rsidR="00E02BC5" w:rsidRPr="00E02BC5">
        <w:rPr>
          <w:sz w:val="27"/>
          <w:szCs w:val="27"/>
          <w:highlight w:val="yellow"/>
        </w:rPr>
        <w:t>5</w:t>
      </w:r>
      <w:r w:rsidR="00140A66" w:rsidRPr="006C37ED">
        <w:rPr>
          <w:sz w:val="27"/>
          <w:szCs w:val="27"/>
          <w:highlight w:val="yellow"/>
        </w:rPr>
        <w:t>.20</w:t>
      </w:r>
      <w:r w:rsidR="00E02BC5" w:rsidRPr="00E02BC5">
        <w:rPr>
          <w:sz w:val="27"/>
          <w:szCs w:val="27"/>
          <w:highlight w:val="yellow"/>
        </w:rPr>
        <w:t>20</w:t>
      </w:r>
      <w:r w:rsidR="00A032B1" w:rsidRPr="006C37ED">
        <w:rPr>
          <w:sz w:val="27"/>
          <w:szCs w:val="27"/>
          <w:highlight w:val="yellow"/>
        </w:rPr>
        <w:t>.</w:t>
      </w:r>
    </w:p>
    <w:p w:rsidR="00B86167" w:rsidRPr="002D459E" w:rsidRDefault="002A4E59" w:rsidP="00AB05CF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>
        <w:rPr>
          <w:sz w:val="27"/>
          <w:szCs w:val="27"/>
        </w:rPr>
        <w:t>ЗП</w:t>
      </w:r>
      <w:r w:rsidR="00B86167" w:rsidRPr="002D459E">
        <w:rPr>
          <w:sz w:val="27"/>
          <w:szCs w:val="27"/>
        </w:rPr>
        <w:t xml:space="preserve"> проводится на ЭТП в соответстви</w:t>
      </w:r>
      <w:r w:rsidR="006C3127" w:rsidRPr="002D459E">
        <w:rPr>
          <w:sz w:val="27"/>
          <w:szCs w:val="27"/>
        </w:rPr>
        <w:t>и</w:t>
      </w:r>
      <w:r w:rsidR="00D669BE" w:rsidRPr="002D459E">
        <w:rPr>
          <w:sz w:val="27"/>
          <w:szCs w:val="27"/>
        </w:rPr>
        <w:t xml:space="preserve"> </w:t>
      </w:r>
      <w:r w:rsidR="00B86167" w:rsidRPr="002D459E">
        <w:rPr>
          <w:sz w:val="27"/>
          <w:szCs w:val="27"/>
        </w:rPr>
        <w:t>с регламентом и инструкциями ЭТП.</w:t>
      </w:r>
      <w:r w:rsidR="001428CA" w:rsidRPr="002D459E">
        <w:rPr>
          <w:sz w:val="27"/>
          <w:szCs w:val="27"/>
        </w:rPr>
        <w:t xml:space="preserve"> Сроки подведения итогов указаны на ЭТП и могут быть изменены по решению Закупочной комиссии.</w:t>
      </w:r>
    </w:p>
    <w:p w:rsidR="00B86167" w:rsidRPr="002D459E" w:rsidRDefault="00BC0ECE" w:rsidP="001B19AB">
      <w:pPr>
        <w:pStyle w:val="a7"/>
        <w:numPr>
          <w:ilvl w:val="0"/>
          <w:numId w:val="5"/>
        </w:numPr>
        <w:tabs>
          <w:tab w:val="left" w:pos="993"/>
        </w:tabs>
        <w:spacing w:before="0" w:line="240" w:lineRule="auto"/>
        <w:rPr>
          <w:sz w:val="27"/>
          <w:szCs w:val="27"/>
        </w:rPr>
      </w:pPr>
      <w:r>
        <w:rPr>
          <w:sz w:val="27"/>
          <w:szCs w:val="27"/>
        </w:rPr>
        <w:t>Участник</w:t>
      </w:r>
      <w:r w:rsidR="001B19AB" w:rsidRPr="002D459E">
        <w:rPr>
          <w:sz w:val="27"/>
          <w:szCs w:val="27"/>
        </w:rPr>
        <w:t xml:space="preserve"> </w:t>
      </w:r>
      <w:r w:rsidR="00DC40B3" w:rsidRPr="002D459E">
        <w:rPr>
          <w:sz w:val="27"/>
          <w:szCs w:val="27"/>
        </w:rPr>
        <w:t>имеет право подать только одно п</w:t>
      </w:r>
      <w:r w:rsidR="00B86167" w:rsidRPr="002D459E">
        <w:rPr>
          <w:sz w:val="27"/>
          <w:szCs w:val="27"/>
        </w:rPr>
        <w:t xml:space="preserve">редложение. В случае подачи </w:t>
      </w:r>
      <w:r>
        <w:rPr>
          <w:sz w:val="27"/>
          <w:szCs w:val="27"/>
        </w:rPr>
        <w:t>участником</w:t>
      </w:r>
      <w:r w:rsidR="001B19AB" w:rsidRPr="001B19AB">
        <w:rPr>
          <w:sz w:val="27"/>
          <w:szCs w:val="27"/>
        </w:rPr>
        <w:t xml:space="preserve"> </w:t>
      </w:r>
      <w:r w:rsidR="00B86167" w:rsidRPr="002D459E">
        <w:rPr>
          <w:sz w:val="27"/>
          <w:szCs w:val="27"/>
        </w:rPr>
        <w:t xml:space="preserve">нескольких </w:t>
      </w:r>
      <w:r w:rsidR="00DC40B3" w:rsidRPr="002D459E">
        <w:rPr>
          <w:sz w:val="27"/>
          <w:szCs w:val="27"/>
        </w:rPr>
        <w:t>п</w:t>
      </w:r>
      <w:r w:rsidR="00B86167" w:rsidRPr="002D459E">
        <w:rPr>
          <w:sz w:val="27"/>
          <w:szCs w:val="27"/>
        </w:rPr>
        <w:t>редложений все они будут отклонены без рассмотрения по существу.</w:t>
      </w:r>
    </w:p>
    <w:p w:rsidR="00B86167" w:rsidRPr="002D459E" w:rsidRDefault="00B86167" w:rsidP="00754280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 w:rsidRPr="002D459E">
        <w:rPr>
          <w:sz w:val="27"/>
          <w:szCs w:val="27"/>
        </w:rPr>
        <w:t xml:space="preserve">Предложение должно быть подано на русском языке согласно Приложению </w:t>
      </w:r>
      <w:r w:rsidR="00DE544A" w:rsidRPr="002D459E">
        <w:rPr>
          <w:sz w:val="27"/>
          <w:szCs w:val="27"/>
        </w:rPr>
        <w:t>1</w:t>
      </w:r>
      <w:r w:rsidRPr="002D459E">
        <w:rPr>
          <w:sz w:val="27"/>
          <w:szCs w:val="27"/>
        </w:rPr>
        <w:t>.</w:t>
      </w:r>
      <w:r w:rsidR="00DE544A" w:rsidRPr="002D459E">
        <w:rPr>
          <w:sz w:val="27"/>
          <w:szCs w:val="27"/>
        </w:rPr>
        <w:t xml:space="preserve"> Допускается включение дополнительных пунктов, необходимых для более детального пояснения условий или пунктов Предложения.</w:t>
      </w:r>
      <w:r w:rsidRPr="002D459E">
        <w:rPr>
          <w:sz w:val="27"/>
          <w:szCs w:val="27"/>
        </w:rPr>
        <w:t xml:space="preserve"> Все цены должны быть выражены в российских рублях. </w:t>
      </w:r>
    </w:p>
    <w:p w:rsidR="00B86167" w:rsidRPr="002D459E" w:rsidRDefault="00DC40B3" w:rsidP="00754280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 w:rsidRPr="002D459E">
        <w:rPr>
          <w:sz w:val="27"/>
          <w:szCs w:val="27"/>
        </w:rPr>
        <w:t>Все цены в з</w:t>
      </w:r>
      <w:r w:rsidR="00B86167" w:rsidRPr="002D459E">
        <w:rPr>
          <w:sz w:val="27"/>
          <w:szCs w:val="27"/>
        </w:rPr>
        <w:t xml:space="preserve">аявке должны включать все налоги и другие обязательные платежи, стоимость всех сопутствующих работ (услуг), а также все скидки, предлагаемые </w:t>
      </w:r>
      <w:r w:rsidR="001B19AB">
        <w:rPr>
          <w:sz w:val="27"/>
          <w:szCs w:val="27"/>
        </w:rPr>
        <w:t>и</w:t>
      </w:r>
      <w:r w:rsidR="001B19AB" w:rsidRPr="001B19AB">
        <w:rPr>
          <w:sz w:val="27"/>
          <w:szCs w:val="27"/>
        </w:rPr>
        <w:t>сполнител</w:t>
      </w:r>
      <w:r w:rsidR="001B19AB">
        <w:rPr>
          <w:sz w:val="27"/>
          <w:szCs w:val="27"/>
        </w:rPr>
        <w:t>ем</w:t>
      </w:r>
      <w:r w:rsidR="00B86167" w:rsidRPr="002D459E">
        <w:rPr>
          <w:sz w:val="27"/>
          <w:szCs w:val="27"/>
        </w:rPr>
        <w:t>.</w:t>
      </w:r>
    </w:p>
    <w:p w:rsidR="00B86167" w:rsidRPr="002D459E" w:rsidRDefault="00B86167" w:rsidP="00754280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 w:rsidRPr="002D459E">
        <w:rPr>
          <w:sz w:val="27"/>
          <w:szCs w:val="27"/>
        </w:rPr>
        <w:t>По результатам проведения данного З</w:t>
      </w:r>
      <w:r w:rsidR="002A4E59">
        <w:rPr>
          <w:sz w:val="27"/>
          <w:szCs w:val="27"/>
        </w:rPr>
        <w:t>П</w:t>
      </w:r>
      <w:r w:rsidRPr="002D459E">
        <w:rPr>
          <w:sz w:val="27"/>
          <w:szCs w:val="27"/>
        </w:rPr>
        <w:t xml:space="preserve"> с победителем будет заключен договор, по прилагаемой форме (Приложение </w:t>
      </w:r>
      <w:r w:rsidR="00DE544A" w:rsidRPr="002D459E">
        <w:rPr>
          <w:sz w:val="27"/>
          <w:szCs w:val="27"/>
        </w:rPr>
        <w:t>3</w:t>
      </w:r>
      <w:r w:rsidRPr="002D459E">
        <w:rPr>
          <w:sz w:val="27"/>
          <w:szCs w:val="27"/>
        </w:rPr>
        <w:t xml:space="preserve">). </w:t>
      </w:r>
    </w:p>
    <w:p w:rsidR="00B86167" w:rsidRPr="002D459E" w:rsidRDefault="00B86167" w:rsidP="00754280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 w:rsidRPr="002D459E">
        <w:rPr>
          <w:sz w:val="27"/>
          <w:szCs w:val="27"/>
        </w:rPr>
        <w:t>Срок действия предложения (оферты) должен быть не менее 90 (девяносто) дней со дня, следующего за днем окончания срока приема предложений (п. 8).</w:t>
      </w:r>
      <w:r w:rsidR="008A1D98" w:rsidRPr="002D459E">
        <w:rPr>
          <w:sz w:val="27"/>
          <w:szCs w:val="27"/>
        </w:rPr>
        <w:t xml:space="preserve"> Указание меньшего срока может быть основанием для отклонения такого </w:t>
      </w:r>
      <w:r w:rsidR="00DC40B3" w:rsidRPr="002D459E">
        <w:rPr>
          <w:sz w:val="27"/>
          <w:szCs w:val="27"/>
        </w:rPr>
        <w:t>п</w:t>
      </w:r>
      <w:r w:rsidR="008A1D98" w:rsidRPr="002D459E">
        <w:rPr>
          <w:sz w:val="27"/>
          <w:szCs w:val="27"/>
        </w:rPr>
        <w:t>редложения.</w:t>
      </w:r>
    </w:p>
    <w:p w:rsidR="00B86167" w:rsidRPr="002D459E" w:rsidRDefault="00B86167" w:rsidP="00754280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 w:rsidRPr="002D459E">
        <w:rPr>
          <w:sz w:val="27"/>
          <w:szCs w:val="27"/>
        </w:rPr>
        <w:t xml:space="preserve">Не допускается подача предложений на отдельные позиции или часть объема по </w:t>
      </w:r>
      <w:proofErr w:type="gramStart"/>
      <w:r w:rsidRPr="002D459E">
        <w:rPr>
          <w:sz w:val="27"/>
          <w:szCs w:val="27"/>
        </w:rPr>
        <w:t>какой-либо</w:t>
      </w:r>
      <w:proofErr w:type="gramEnd"/>
      <w:r w:rsidRPr="002D459E">
        <w:rPr>
          <w:sz w:val="27"/>
          <w:szCs w:val="27"/>
        </w:rPr>
        <w:t xml:space="preserve"> из позиций перечня </w:t>
      </w:r>
      <w:r w:rsidR="002D459E" w:rsidRPr="002D459E">
        <w:rPr>
          <w:sz w:val="27"/>
          <w:szCs w:val="27"/>
        </w:rPr>
        <w:t>работ,</w:t>
      </w:r>
      <w:r w:rsidRPr="002D459E">
        <w:rPr>
          <w:sz w:val="27"/>
          <w:szCs w:val="27"/>
        </w:rPr>
        <w:t xml:space="preserve"> указанного в техническом задании.</w:t>
      </w:r>
    </w:p>
    <w:p w:rsidR="00890822" w:rsidRPr="002D459E" w:rsidRDefault="00A65921" w:rsidP="00754280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>
        <w:rPr>
          <w:sz w:val="27"/>
          <w:szCs w:val="27"/>
        </w:rPr>
        <w:t>Участник</w:t>
      </w:r>
      <w:r w:rsidR="00956924" w:rsidRPr="002D459E">
        <w:rPr>
          <w:sz w:val="27"/>
          <w:szCs w:val="27"/>
        </w:rPr>
        <w:t xml:space="preserve"> </w:t>
      </w:r>
      <w:r w:rsidR="00890822" w:rsidRPr="002D459E">
        <w:rPr>
          <w:sz w:val="27"/>
          <w:szCs w:val="27"/>
        </w:rPr>
        <w:t xml:space="preserve">не должен иметь просроченной задолженности по начисленным налогам, сборам и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</w:t>
      </w:r>
    </w:p>
    <w:p w:rsidR="00890822" w:rsidRPr="002D459E" w:rsidRDefault="00A65921" w:rsidP="00754280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>
        <w:rPr>
          <w:sz w:val="27"/>
          <w:szCs w:val="27"/>
        </w:rPr>
        <w:lastRenderedPageBreak/>
        <w:t>Участник</w:t>
      </w:r>
      <w:r w:rsidRPr="002D459E">
        <w:rPr>
          <w:sz w:val="27"/>
          <w:szCs w:val="27"/>
        </w:rPr>
        <w:t xml:space="preserve"> </w:t>
      </w:r>
      <w:r w:rsidR="00890822" w:rsidRPr="002D459E">
        <w:rPr>
          <w:sz w:val="27"/>
          <w:szCs w:val="27"/>
        </w:rPr>
        <w:t xml:space="preserve">не должен числиться в Реестре недобросовестных </w:t>
      </w:r>
      <w:r w:rsidR="001B19AB">
        <w:rPr>
          <w:sz w:val="27"/>
          <w:szCs w:val="27"/>
        </w:rPr>
        <w:t>и</w:t>
      </w:r>
      <w:r w:rsidR="001B19AB" w:rsidRPr="001B19AB">
        <w:rPr>
          <w:sz w:val="27"/>
          <w:szCs w:val="27"/>
        </w:rPr>
        <w:t>сполнител</w:t>
      </w:r>
      <w:r w:rsidR="001B19AB">
        <w:rPr>
          <w:sz w:val="27"/>
          <w:szCs w:val="27"/>
        </w:rPr>
        <w:t>ей</w:t>
      </w:r>
      <w:r w:rsidR="00890822" w:rsidRPr="002D459E">
        <w:rPr>
          <w:sz w:val="27"/>
          <w:szCs w:val="27"/>
        </w:rPr>
        <w:t>, который ведется в соответствии с положениями Федерального закона от 18.07.2011 № 223-ФЗ «О закупках товаров, работ, услуг отдельными видами юридических лиц».</w:t>
      </w:r>
    </w:p>
    <w:p w:rsidR="00A65921" w:rsidRDefault="00A65921" w:rsidP="00754280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>
        <w:rPr>
          <w:sz w:val="27"/>
          <w:szCs w:val="27"/>
        </w:rPr>
        <w:t>Участник должен:</w:t>
      </w:r>
    </w:p>
    <w:p w:rsidR="0058419B" w:rsidRDefault="0058419B" w:rsidP="00A84407">
      <w:pPr>
        <w:numPr>
          <w:ilvl w:val="1"/>
          <w:numId w:val="5"/>
        </w:numPr>
        <w:tabs>
          <w:tab w:val="left" w:pos="15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Являться официальным дилером компании </w:t>
      </w:r>
      <w:r w:rsidRPr="0058419B">
        <w:rPr>
          <w:sz w:val="27"/>
          <w:szCs w:val="27"/>
        </w:rPr>
        <w:t>“</w:t>
      </w:r>
      <w:r>
        <w:rPr>
          <w:sz w:val="27"/>
          <w:szCs w:val="27"/>
          <w:lang w:val="en-US"/>
        </w:rPr>
        <w:t>GM</w:t>
      </w:r>
      <w:r w:rsidRPr="0058419B">
        <w:rPr>
          <w:sz w:val="27"/>
          <w:szCs w:val="27"/>
        </w:rPr>
        <w:t xml:space="preserve">”, </w:t>
      </w:r>
      <w:r w:rsidR="00AA0BA7">
        <w:rPr>
          <w:sz w:val="27"/>
          <w:szCs w:val="27"/>
        </w:rPr>
        <w:t>«</w:t>
      </w:r>
      <w:r>
        <w:rPr>
          <w:sz w:val="27"/>
          <w:szCs w:val="27"/>
          <w:lang w:val="en-US"/>
        </w:rPr>
        <w:t>GM</w:t>
      </w:r>
      <w:r w:rsidRPr="0058419B">
        <w:rPr>
          <w:sz w:val="27"/>
          <w:szCs w:val="27"/>
        </w:rPr>
        <w:t>-</w:t>
      </w:r>
      <w:r>
        <w:rPr>
          <w:sz w:val="27"/>
          <w:szCs w:val="27"/>
        </w:rPr>
        <w:t>АвтоВАЗ»;</w:t>
      </w:r>
    </w:p>
    <w:p w:rsidR="004A0085" w:rsidRDefault="0058419B" w:rsidP="004A0085">
      <w:pPr>
        <w:numPr>
          <w:ilvl w:val="1"/>
          <w:numId w:val="5"/>
        </w:numPr>
        <w:tabs>
          <w:tab w:val="left" w:pos="15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Иметь собственный склад запасных частей и комплектующих как оригинальных, так и неоригинальных по каждой марке и модели автомобилей заказчика;</w:t>
      </w:r>
    </w:p>
    <w:p w:rsidR="0058419B" w:rsidRDefault="0058419B" w:rsidP="0058419B">
      <w:pPr>
        <w:numPr>
          <w:ilvl w:val="1"/>
          <w:numId w:val="5"/>
        </w:numPr>
        <w:tabs>
          <w:tab w:val="left" w:pos="15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4A0085">
        <w:rPr>
          <w:sz w:val="27"/>
          <w:szCs w:val="27"/>
        </w:rPr>
        <w:t xml:space="preserve">меть не менее </w:t>
      </w:r>
      <w:r>
        <w:rPr>
          <w:sz w:val="27"/>
          <w:szCs w:val="27"/>
        </w:rPr>
        <w:t>12</w:t>
      </w:r>
      <w:r w:rsidRPr="004A0085">
        <w:rPr>
          <w:sz w:val="27"/>
          <w:szCs w:val="27"/>
        </w:rPr>
        <w:t xml:space="preserve"> </w:t>
      </w:r>
      <w:r>
        <w:rPr>
          <w:sz w:val="27"/>
          <w:szCs w:val="27"/>
        </w:rPr>
        <w:t>авто</w:t>
      </w:r>
      <w:r w:rsidRPr="004A0085">
        <w:rPr>
          <w:sz w:val="27"/>
          <w:szCs w:val="27"/>
        </w:rPr>
        <w:t>подъемников или смотровых ям;</w:t>
      </w:r>
    </w:p>
    <w:p w:rsidR="0058419B" w:rsidRDefault="0058419B" w:rsidP="0058419B">
      <w:pPr>
        <w:numPr>
          <w:ilvl w:val="1"/>
          <w:numId w:val="5"/>
        </w:numPr>
        <w:tabs>
          <w:tab w:val="left" w:pos="15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Иметь в наличие диагностический стенд проверки тормозных усилий, стенд проверки эффективности работы амортизаторов и подвески автомобилей, </w:t>
      </w:r>
      <w:proofErr w:type="gramStart"/>
      <w:r>
        <w:rPr>
          <w:sz w:val="27"/>
          <w:szCs w:val="27"/>
        </w:rPr>
        <w:t>мотор-тестеров</w:t>
      </w:r>
      <w:proofErr w:type="gramEnd"/>
      <w:r>
        <w:rPr>
          <w:sz w:val="27"/>
          <w:szCs w:val="27"/>
        </w:rPr>
        <w:t>, станции для проверки и заправки системы кондиционирования автомобилей, сервис-мануалов, специфического (специального) сервисного инструментария по каждой марке и модели автотранспорта заказчика;</w:t>
      </w:r>
    </w:p>
    <w:p w:rsidR="0058419B" w:rsidRPr="004A0085" w:rsidRDefault="0058419B" w:rsidP="0058419B">
      <w:pPr>
        <w:numPr>
          <w:ilvl w:val="1"/>
          <w:numId w:val="5"/>
        </w:numPr>
        <w:tabs>
          <w:tab w:val="left" w:pos="15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4A0085">
        <w:rPr>
          <w:sz w:val="27"/>
          <w:szCs w:val="27"/>
        </w:rPr>
        <w:t>меть в наличии стенд регулировки углов установки колес, шиномонтажны</w:t>
      </w:r>
      <w:r>
        <w:rPr>
          <w:sz w:val="27"/>
          <w:szCs w:val="27"/>
        </w:rPr>
        <w:t>е</w:t>
      </w:r>
      <w:r w:rsidRPr="004A008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 </w:t>
      </w:r>
      <w:r w:rsidRPr="004A0085">
        <w:rPr>
          <w:sz w:val="27"/>
          <w:szCs w:val="27"/>
        </w:rPr>
        <w:t>балансиров</w:t>
      </w:r>
      <w:r>
        <w:rPr>
          <w:sz w:val="27"/>
          <w:szCs w:val="27"/>
        </w:rPr>
        <w:t xml:space="preserve">очные </w:t>
      </w:r>
      <w:r w:rsidRPr="004A0085">
        <w:rPr>
          <w:sz w:val="27"/>
          <w:szCs w:val="27"/>
        </w:rPr>
        <w:t>стенды;</w:t>
      </w:r>
    </w:p>
    <w:p w:rsidR="0058419B" w:rsidRPr="004A0085" w:rsidRDefault="0058419B" w:rsidP="0058419B">
      <w:pPr>
        <w:numPr>
          <w:ilvl w:val="1"/>
          <w:numId w:val="5"/>
        </w:numPr>
        <w:tabs>
          <w:tab w:val="left" w:pos="15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Иметь в наличие </w:t>
      </w:r>
      <w:r w:rsidR="00BA4C3D">
        <w:rPr>
          <w:sz w:val="27"/>
          <w:szCs w:val="27"/>
        </w:rPr>
        <w:t>оборудование для химчистки салона автомобиля и полировки кузова;</w:t>
      </w:r>
    </w:p>
    <w:p w:rsidR="00BA4C3D" w:rsidRPr="004A0085" w:rsidRDefault="00BA4C3D" w:rsidP="00BA4C3D">
      <w:pPr>
        <w:numPr>
          <w:ilvl w:val="1"/>
          <w:numId w:val="5"/>
        </w:numPr>
        <w:tabs>
          <w:tab w:val="left" w:pos="15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4A0085">
        <w:rPr>
          <w:sz w:val="27"/>
          <w:szCs w:val="27"/>
        </w:rPr>
        <w:t>меть выделенный пост прямой приемки автомобилей в сервис для совместной с заказчиком оценки технического состояния автомобиля и объема требуемых работ;</w:t>
      </w:r>
    </w:p>
    <w:p w:rsidR="00BA4C3D" w:rsidRDefault="00BA4C3D" w:rsidP="00BA4C3D">
      <w:pPr>
        <w:numPr>
          <w:ilvl w:val="1"/>
          <w:numId w:val="5"/>
        </w:numPr>
        <w:tabs>
          <w:tab w:val="left" w:pos="15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4A0085">
        <w:rPr>
          <w:sz w:val="27"/>
          <w:szCs w:val="27"/>
        </w:rPr>
        <w:t>меть в структуре предприятия цех кузовного ремонта;</w:t>
      </w:r>
    </w:p>
    <w:p w:rsidR="00BA4C3D" w:rsidRPr="006D0F9C" w:rsidRDefault="00BA4C3D" w:rsidP="00BA4C3D">
      <w:pPr>
        <w:numPr>
          <w:ilvl w:val="1"/>
          <w:numId w:val="5"/>
        </w:numPr>
        <w:tabs>
          <w:tab w:val="left" w:pos="15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Иметь асфальтированную охраняемую стоянку для пребывающих на </w:t>
      </w:r>
      <w:r w:rsidRPr="006D0F9C">
        <w:rPr>
          <w:sz w:val="27"/>
          <w:szCs w:val="27"/>
        </w:rPr>
        <w:t>ремонт и техобслуживание автомобилей заказчика.</w:t>
      </w:r>
    </w:p>
    <w:p w:rsidR="000645AF" w:rsidRPr="006D0F9C" w:rsidRDefault="00AB05CF" w:rsidP="00AB05CF">
      <w:pPr>
        <w:pStyle w:val="22"/>
        <w:numPr>
          <w:ilvl w:val="0"/>
          <w:numId w:val="5"/>
        </w:numPr>
        <w:shd w:val="clear" w:color="auto" w:fill="auto"/>
        <w:spacing w:before="0" w:line="240" w:lineRule="auto"/>
        <w:ind w:right="23"/>
        <w:rPr>
          <w:sz w:val="27"/>
          <w:szCs w:val="27"/>
        </w:rPr>
      </w:pPr>
      <w:r w:rsidRPr="006D0F9C">
        <w:rPr>
          <w:sz w:val="27"/>
          <w:szCs w:val="27"/>
        </w:rPr>
        <w:t>Критерия</w:t>
      </w:r>
      <w:r w:rsidR="004A0085" w:rsidRPr="006D0F9C">
        <w:rPr>
          <w:sz w:val="27"/>
          <w:szCs w:val="27"/>
        </w:rPr>
        <w:t>м</w:t>
      </w:r>
      <w:r w:rsidRPr="006D0F9C">
        <w:rPr>
          <w:sz w:val="27"/>
          <w:szCs w:val="27"/>
        </w:rPr>
        <w:t>и</w:t>
      </w:r>
      <w:r w:rsidR="004A0085" w:rsidRPr="006D0F9C">
        <w:rPr>
          <w:sz w:val="27"/>
          <w:szCs w:val="27"/>
        </w:rPr>
        <w:t xml:space="preserve"> оценки</w:t>
      </w:r>
      <w:r w:rsidRPr="006D0F9C">
        <w:rPr>
          <w:sz w:val="27"/>
          <w:szCs w:val="27"/>
        </w:rPr>
        <w:t xml:space="preserve"> предложений являю</w:t>
      </w:r>
      <w:r w:rsidR="000645AF" w:rsidRPr="006D0F9C">
        <w:rPr>
          <w:sz w:val="27"/>
          <w:szCs w:val="27"/>
        </w:rPr>
        <w:t>тся: «</w:t>
      </w:r>
      <w:r w:rsidRPr="006D0F9C">
        <w:rPr>
          <w:sz w:val="27"/>
          <w:szCs w:val="27"/>
        </w:rPr>
        <w:t>суммарная стоимость нормо-часов по всем моделям автомобилей</w:t>
      </w:r>
      <w:r w:rsidR="000645AF" w:rsidRPr="006D0F9C">
        <w:rPr>
          <w:sz w:val="27"/>
          <w:szCs w:val="27"/>
        </w:rPr>
        <w:t>»</w:t>
      </w:r>
      <w:r w:rsidRPr="006D0F9C">
        <w:rPr>
          <w:sz w:val="27"/>
          <w:szCs w:val="27"/>
        </w:rPr>
        <w:t xml:space="preserve"> и «</w:t>
      </w:r>
      <w:r w:rsidR="006D0F9C" w:rsidRPr="006D0F9C">
        <w:rPr>
          <w:sz w:val="27"/>
          <w:szCs w:val="27"/>
        </w:rPr>
        <w:t>стоимость по химчистке</w:t>
      </w:r>
      <w:r w:rsidRPr="006D0F9C">
        <w:rPr>
          <w:sz w:val="27"/>
          <w:szCs w:val="27"/>
        </w:rPr>
        <w:t>»</w:t>
      </w:r>
      <w:r w:rsidR="000645AF" w:rsidRPr="006D0F9C">
        <w:rPr>
          <w:sz w:val="27"/>
          <w:szCs w:val="27"/>
        </w:rPr>
        <w:t>, общая сумма которых составляет 100%. При этом значимость критерия «</w:t>
      </w:r>
      <w:r w:rsidRPr="006D0F9C">
        <w:rPr>
          <w:sz w:val="27"/>
          <w:szCs w:val="27"/>
        </w:rPr>
        <w:t>суммарная стоимость нормо-часов по всем моделям автомобилей</w:t>
      </w:r>
      <w:r w:rsidR="000645AF" w:rsidRPr="006D0F9C">
        <w:rPr>
          <w:sz w:val="27"/>
          <w:szCs w:val="27"/>
        </w:rPr>
        <w:t xml:space="preserve">» составляет </w:t>
      </w:r>
      <w:r w:rsidR="006D0F9C" w:rsidRPr="006D0F9C">
        <w:rPr>
          <w:sz w:val="27"/>
          <w:szCs w:val="27"/>
        </w:rPr>
        <w:t>9</w:t>
      </w:r>
      <w:r w:rsidR="000645AF" w:rsidRPr="006D0F9C">
        <w:rPr>
          <w:sz w:val="27"/>
          <w:szCs w:val="27"/>
        </w:rPr>
        <w:t>0%, критерия «</w:t>
      </w:r>
      <w:r w:rsidR="006D0F9C" w:rsidRPr="006D0F9C">
        <w:rPr>
          <w:sz w:val="27"/>
          <w:szCs w:val="27"/>
        </w:rPr>
        <w:t>стоимость по химчистк</w:t>
      </w:r>
      <w:r w:rsidR="00AA0BA7">
        <w:rPr>
          <w:sz w:val="27"/>
          <w:szCs w:val="27"/>
        </w:rPr>
        <w:t>и</w:t>
      </w:r>
      <w:r w:rsidR="000645AF" w:rsidRPr="006D0F9C">
        <w:rPr>
          <w:sz w:val="27"/>
          <w:szCs w:val="27"/>
        </w:rPr>
        <w:t xml:space="preserve">» </w:t>
      </w:r>
      <w:r w:rsidR="00BC0ECE" w:rsidRPr="006D0F9C">
        <w:rPr>
          <w:sz w:val="27"/>
          <w:szCs w:val="27"/>
        </w:rPr>
        <w:t>-</w:t>
      </w:r>
      <w:r w:rsidR="000645AF" w:rsidRPr="006D0F9C">
        <w:rPr>
          <w:sz w:val="27"/>
          <w:szCs w:val="27"/>
        </w:rPr>
        <w:t xml:space="preserve"> </w:t>
      </w:r>
      <w:r w:rsidR="006D0F9C" w:rsidRPr="006D0F9C">
        <w:rPr>
          <w:sz w:val="27"/>
          <w:szCs w:val="27"/>
        </w:rPr>
        <w:t>1</w:t>
      </w:r>
      <w:r w:rsidR="000645AF" w:rsidRPr="006D0F9C">
        <w:rPr>
          <w:sz w:val="27"/>
          <w:szCs w:val="27"/>
        </w:rPr>
        <w:t>0%</w:t>
      </w:r>
      <w:r w:rsidRPr="006D0F9C">
        <w:rPr>
          <w:sz w:val="27"/>
          <w:szCs w:val="27"/>
        </w:rPr>
        <w:t>:</w:t>
      </w:r>
    </w:p>
    <w:tbl>
      <w:tblPr>
        <w:tblW w:w="4820" w:type="dxa"/>
        <w:tblInd w:w="675" w:type="dxa"/>
        <w:tblLook w:val="04A0" w:firstRow="1" w:lastRow="0" w:firstColumn="1" w:lastColumn="0" w:noHBand="0" w:noVBand="1"/>
      </w:tblPr>
      <w:tblGrid>
        <w:gridCol w:w="612"/>
        <w:gridCol w:w="394"/>
        <w:gridCol w:w="554"/>
        <w:gridCol w:w="351"/>
        <w:gridCol w:w="708"/>
        <w:gridCol w:w="489"/>
        <w:gridCol w:w="578"/>
        <w:gridCol w:w="426"/>
        <w:gridCol w:w="708"/>
      </w:tblGrid>
      <w:tr w:rsidR="00AB05CF" w:rsidRPr="006D0F9C" w:rsidTr="00AB05CF">
        <w:tc>
          <w:tcPr>
            <w:tcW w:w="612" w:type="dxa"/>
            <w:vMerge w:val="restart"/>
            <w:shd w:val="clear" w:color="auto" w:fill="auto"/>
            <w:vAlign w:val="center"/>
            <w:hideMark/>
          </w:tcPr>
          <w:p w:rsidR="00AB05CF" w:rsidRPr="006D0F9C" w:rsidRDefault="00AB05CF" w:rsidP="008547AA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eastAsia="Courier New"/>
                <w:color w:val="auto"/>
                <w:sz w:val="27"/>
                <w:szCs w:val="27"/>
                <w:vertAlign w:val="subscript"/>
                <w:lang w:val="en-US"/>
              </w:rPr>
            </w:pPr>
            <w:r w:rsidRPr="006D0F9C">
              <w:rPr>
                <w:rFonts w:eastAsia="Courier New"/>
                <w:color w:val="auto"/>
                <w:sz w:val="27"/>
                <w:szCs w:val="27"/>
              </w:rPr>
              <w:t>ИР</w:t>
            </w:r>
            <w:proofErr w:type="gramStart"/>
            <w:r w:rsidRPr="006D0F9C">
              <w:rPr>
                <w:rFonts w:eastAsia="Courier New"/>
                <w:color w:val="auto"/>
                <w:sz w:val="27"/>
                <w:szCs w:val="27"/>
                <w:vertAlign w:val="subscript"/>
                <w:lang w:val="en-US"/>
              </w:rPr>
              <w:t>i</w:t>
            </w:r>
            <w:proofErr w:type="gramEnd"/>
          </w:p>
        </w:tc>
        <w:tc>
          <w:tcPr>
            <w:tcW w:w="394" w:type="dxa"/>
            <w:vMerge w:val="restart"/>
            <w:shd w:val="clear" w:color="auto" w:fill="auto"/>
            <w:vAlign w:val="center"/>
            <w:hideMark/>
          </w:tcPr>
          <w:p w:rsidR="00AB05CF" w:rsidRPr="006D0F9C" w:rsidRDefault="00AB05CF" w:rsidP="008547AA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ourier New"/>
                <w:color w:val="auto"/>
                <w:sz w:val="27"/>
                <w:szCs w:val="27"/>
                <w:lang w:val="en-US"/>
              </w:rPr>
            </w:pPr>
            <w:r w:rsidRPr="006D0F9C">
              <w:rPr>
                <w:rFonts w:eastAsia="Courier New"/>
                <w:color w:val="auto"/>
                <w:sz w:val="27"/>
                <w:szCs w:val="27"/>
                <w:lang w:val="en-US"/>
              </w:rPr>
              <w:t>=</w:t>
            </w:r>
          </w:p>
        </w:tc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AB05CF" w:rsidRPr="006D0F9C" w:rsidRDefault="00AB05CF" w:rsidP="008547AA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ourier New"/>
                <w:color w:val="auto"/>
                <w:sz w:val="27"/>
                <w:szCs w:val="27"/>
                <w:lang w:val="en-US"/>
              </w:rPr>
            </w:pPr>
            <w:r w:rsidRPr="006D0F9C">
              <w:rPr>
                <w:rFonts w:eastAsia="Courier New"/>
                <w:color w:val="auto"/>
                <w:sz w:val="27"/>
                <w:szCs w:val="27"/>
                <w:lang w:val="en-US"/>
              </w:rPr>
              <w:t>P1</w:t>
            </w:r>
            <w:r w:rsidRPr="006D0F9C">
              <w:rPr>
                <w:rFonts w:eastAsia="Courier New"/>
                <w:color w:val="auto"/>
                <w:sz w:val="27"/>
                <w:szCs w:val="27"/>
                <w:vertAlign w:val="subscript"/>
                <w:lang w:val="en-US"/>
              </w:rPr>
              <w:t>i</w:t>
            </w:r>
          </w:p>
        </w:tc>
        <w:tc>
          <w:tcPr>
            <w:tcW w:w="351" w:type="dxa"/>
            <w:vMerge w:val="restart"/>
            <w:shd w:val="clear" w:color="auto" w:fill="auto"/>
            <w:vAlign w:val="center"/>
            <w:hideMark/>
          </w:tcPr>
          <w:p w:rsidR="00AB05CF" w:rsidRPr="006D0F9C" w:rsidRDefault="00AB05CF" w:rsidP="008547AA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ourier New"/>
                <w:color w:val="auto"/>
                <w:sz w:val="27"/>
                <w:szCs w:val="27"/>
                <w:lang w:val="en-US"/>
              </w:rPr>
            </w:pPr>
            <w:r w:rsidRPr="006D0F9C">
              <w:rPr>
                <w:rFonts w:eastAsia="Courier New"/>
                <w:color w:val="auto"/>
                <w:sz w:val="27"/>
                <w:szCs w:val="27"/>
                <w:lang w:val="en-U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5CF" w:rsidRPr="006D0F9C" w:rsidRDefault="00AB05CF" w:rsidP="008547AA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ourier New"/>
                <w:color w:val="auto"/>
                <w:sz w:val="27"/>
                <w:szCs w:val="27"/>
                <w:vertAlign w:val="subscript"/>
                <w:lang w:val="en-US"/>
              </w:rPr>
            </w:pPr>
            <w:r w:rsidRPr="006D0F9C">
              <w:rPr>
                <w:rFonts w:eastAsia="Courier New"/>
                <w:color w:val="auto"/>
                <w:sz w:val="27"/>
                <w:szCs w:val="27"/>
                <w:lang w:val="en-US"/>
              </w:rPr>
              <w:t>K1</w:t>
            </w:r>
            <w:r w:rsidRPr="006D0F9C">
              <w:rPr>
                <w:rFonts w:eastAsia="Courier New"/>
                <w:color w:val="auto"/>
                <w:sz w:val="27"/>
                <w:szCs w:val="27"/>
                <w:vertAlign w:val="subscript"/>
                <w:lang w:val="en-US"/>
              </w:rPr>
              <w:t>i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  <w:hideMark/>
          </w:tcPr>
          <w:p w:rsidR="00AB05CF" w:rsidRPr="006D0F9C" w:rsidRDefault="00AB05CF" w:rsidP="008547AA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ourier New"/>
                <w:color w:val="auto"/>
                <w:sz w:val="27"/>
                <w:szCs w:val="27"/>
                <w:lang w:val="en-US"/>
              </w:rPr>
            </w:pPr>
            <w:r w:rsidRPr="006D0F9C">
              <w:rPr>
                <w:rFonts w:eastAsia="Courier New"/>
                <w:color w:val="auto"/>
                <w:sz w:val="27"/>
                <w:szCs w:val="27"/>
                <w:lang w:val="en-US"/>
              </w:rPr>
              <w:t>+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:rsidR="00AB05CF" w:rsidRPr="006D0F9C" w:rsidRDefault="00AB05CF" w:rsidP="008547AA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ourier New"/>
                <w:color w:val="auto"/>
                <w:sz w:val="27"/>
                <w:szCs w:val="27"/>
                <w:lang w:val="en-US"/>
              </w:rPr>
            </w:pPr>
            <w:r w:rsidRPr="006D0F9C">
              <w:rPr>
                <w:rFonts w:eastAsia="Courier New"/>
                <w:color w:val="auto"/>
                <w:sz w:val="27"/>
                <w:szCs w:val="27"/>
                <w:lang w:val="en-US"/>
              </w:rPr>
              <w:t>P2</w:t>
            </w:r>
            <w:r w:rsidRPr="006D0F9C">
              <w:rPr>
                <w:rFonts w:eastAsia="Courier New"/>
                <w:color w:val="auto"/>
                <w:sz w:val="27"/>
                <w:szCs w:val="27"/>
                <w:vertAlign w:val="subscript"/>
                <w:lang w:val="en-US"/>
              </w:rPr>
              <w:t>i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AB05CF" w:rsidRPr="006D0F9C" w:rsidRDefault="00AB05CF" w:rsidP="008547AA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ourier New"/>
                <w:color w:val="auto"/>
                <w:sz w:val="27"/>
                <w:szCs w:val="27"/>
                <w:lang w:val="en-US"/>
              </w:rPr>
            </w:pPr>
            <w:r w:rsidRPr="006D0F9C">
              <w:rPr>
                <w:rFonts w:eastAsia="Courier New"/>
                <w:color w:val="auto"/>
                <w:sz w:val="27"/>
                <w:szCs w:val="27"/>
                <w:lang w:val="en-U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5CF" w:rsidRPr="006D0F9C" w:rsidRDefault="00AB05CF" w:rsidP="008547AA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ourier New"/>
                <w:color w:val="auto"/>
                <w:sz w:val="27"/>
                <w:szCs w:val="27"/>
                <w:vertAlign w:val="subscript"/>
                <w:lang w:val="en-US"/>
              </w:rPr>
            </w:pPr>
            <w:r w:rsidRPr="006D0F9C">
              <w:rPr>
                <w:rFonts w:eastAsia="Courier New"/>
                <w:color w:val="auto"/>
                <w:sz w:val="27"/>
                <w:szCs w:val="27"/>
                <w:lang w:val="en-US"/>
              </w:rPr>
              <w:t>K2</w:t>
            </w:r>
            <w:r w:rsidRPr="006D0F9C">
              <w:rPr>
                <w:rFonts w:eastAsia="Courier New"/>
                <w:color w:val="auto"/>
                <w:sz w:val="27"/>
                <w:szCs w:val="27"/>
                <w:vertAlign w:val="subscript"/>
                <w:lang w:val="en-US"/>
              </w:rPr>
              <w:t>i</w:t>
            </w:r>
          </w:p>
        </w:tc>
      </w:tr>
      <w:tr w:rsidR="00AB05CF" w:rsidRPr="006D0F9C" w:rsidTr="00AB05C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5CF" w:rsidRPr="006D0F9C" w:rsidRDefault="00AB05CF" w:rsidP="008547AA">
            <w:pPr>
              <w:rPr>
                <w:sz w:val="27"/>
                <w:szCs w:val="27"/>
                <w:vertAlign w:val="subscript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5CF" w:rsidRPr="006D0F9C" w:rsidRDefault="00AB05CF" w:rsidP="008547AA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  <w:hideMark/>
          </w:tcPr>
          <w:p w:rsidR="00AB05CF" w:rsidRPr="006D0F9C" w:rsidRDefault="00AB05CF" w:rsidP="008547AA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351" w:type="dxa"/>
            <w:vMerge/>
            <w:shd w:val="clear" w:color="auto" w:fill="auto"/>
            <w:vAlign w:val="center"/>
            <w:hideMark/>
          </w:tcPr>
          <w:p w:rsidR="00AB05CF" w:rsidRPr="006D0F9C" w:rsidRDefault="00AB05CF" w:rsidP="008547AA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5CF" w:rsidRPr="006D0F9C" w:rsidRDefault="00AB05CF" w:rsidP="008547AA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ourier New"/>
                <w:color w:val="auto"/>
                <w:sz w:val="27"/>
                <w:szCs w:val="27"/>
                <w:lang w:val="en-US"/>
              </w:rPr>
            </w:pPr>
            <w:r w:rsidRPr="006D0F9C">
              <w:rPr>
                <w:rFonts w:eastAsia="Courier New"/>
                <w:color w:val="auto"/>
                <w:sz w:val="27"/>
                <w:szCs w:val="27"/>
                <w:lang w:val="en-US"/>
              </w:rPr>
              <w:t>100</w:t>
            </w:r>
          </w:p>
        </w:tc>
        <w:tc>
          <w:tcPr>
            <w:tcW w:w="489" w:type="dxa"/>
            <w:vMerge/>
            <w:shd w:val="clear" w:color="auto" w:fill="auto"/>
            <w:vAlign w:val="center"/>
            <w:hideMark/>
          </w:tcPr>
          <w:p w:rsidR="00AB05CF" w:rsidRPr="006D0F9C" w:rsidRDefault="00AB05CF" w:rsidP="008547AA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578" w:type="dxa"/>
            <w:vMerge/>
            <w:shd w:val="clear" w:color="auto" w:fill="auto"/>
            <w:vAlign w:val="center"/>
            <w:hideMark/>
          </w:tcPr>
          <w:p w:rsidR="00AB05CF" w:rsidRPr="006D0F9C" w:rsidRDefault="00AB05CF" w:rsidP="008547AA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AB05CF" w:rsidRPr="006D0F9C" w:rsidRDefault="00AB05CF" w:rsidP="008547AA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5CF" w:rsidRPr="006D0F9C" w:rsidRDefault="00AB05CF" w:rsidP="008547AA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ourier New"/>
                <w:color w:val="auto"/>
                <w:sz w:val="27"/>
                <w:szCs w:val="27"/>
                <w:lang w:val="en-US"/>
              </w:rPr>
            </w:pPr>
            <w:r w:rsidRPr="006D0F9C">
              <w:rPr>
                <w:rFonts w:eastAsia="Courier New"/>
                <w:color w:val="auto"/>
                <w:sz w:val="27"/>
                <w:szCs w:val="27"/>
                <w:lang w:val="en-US"/>
              </w:rPr>
              <w:t>100</w:t>
            </w:r>
          </w:p>
        </w:tc>
      </w:tr>
    </w:tbl>
    <w:p w:rsidR="000645AF" w:rsidRPr="006D0F9C" w:rsidRDefault="000645AF" w:rsidP="000645AF">
      <w:pPr>
        <w:pStyle w:val="31"/>
        <w:shd w:val="clear" w:color="auto" w:fill="auto"/>
        <w:spacing w:before="0" w:line="240" w:lineRule="auto"/>
        <w:ind w:left="567" w:firstLine="0"/>
        <w:rPr>
          <w:color w:val="auto"/>
          <w:sz w:val="27"/>
          <w:szCs w:val="27"/>
        </w:rPr>
      </w:pPr>
      <w:r w:rsidRPr="006D0F9C">
        <w:rPr>
          <w:color w:val="auto"/>
          <w:sz w:val="27"/>
          <w:szCs w:val="27"/>
        </w:rPr>
        <w:t>где:</w:t>
      </w:r>
    </w:p>
    <w:p w:rsidR="000645AF" w:rsidRPr="006D0F9C" w:rsidRDefault="000645AF" w:rsidP="000645AF">
      <w:pPr>
        <w:pStyle w:val="31"/>
        <w:shd w:val="clear" w:color="auto" w:fill="auto"/>
        <w:spacing w:before="0" w:line="240" w:lineRule="auto"/>
        <w:ind w:left="567" w:firstLine="0"/>
        <w:rPr>
          <w:color w:val="auto"/>
          <w:sz w:val="27"/>
          <w:szCs w:val="27"/>
        </w:rPr>
      </w:pPr>
      <w:r w:rsidRPr="006D0F9C">
        <w:rPr>
          <w:color w:val="auto"/>
          <w:sz w:val="27"/>
          <w:szCs w:val="27"/>
          <w:lang w:val="en-US" w:eastAsia="en-US" w:bidi="en-US"/>
        </w:rPr>
        <w:t>i</w:t>
      </w:r>
      <w:r w:rsidRPr="006D0F9C">
        <w:rPr>
          <w:color w:val="auto"/>
          <w:sz w:val="27"/>
          <w:szCs w:val="27"/>
          <w:lang w:eastAsia="en-US" w:bidi="en-US"/>
        </w:rPr>
        <w:t xml:space="preserve"> - </w:t>
      </w:r>
      <w:proofErr w:type="gramStart"/>
      <w:r w:rsidRPr="006D0F9C">
        <w:rPr>
          <w:color w:val="auto"/>
          <w:sz w:val="27"/>
          <w:szCs w:val="27"/>
        </w:rPr>
        <w:t>порядковый</w:t>
      </w:r>
      <w:proofErr w:type="gramEnd"/>
      <w:r w:rsidRPr="006D0F9C">
        <w:rPr>
          <w:color w:val="auto"/>
          <w:sz w:val="27"/>
          <w:szCs w:val="27"/>
        </w:rPr>
        <w:t xml:space="preserve"> номер рассматриваемой заявки;</w:t>
      </w:r>
    </w:p>
    <w:p w:rsidR="000645AF" w:rsidRPr="006D0F9C" w:rsidRDefault="000645AF" w:rsidP="000645AF">
      <w:pPr>
        <w:pStyle w:val="31"/>
        <w:shd w:val="clear" w:color="auto" w:fill="auto"/>
        <w:spacing w:before="0" w:line="240" w:lineRule="auto"/>
        <w:ind w:left="567" w:firstLine="0"/>
        <w:rPr>
          <w:color w:val="auto"/>
          <w:sz w:val="27"/>
          <w:szCs w:val="27"/>
        </w:rPr>
      </w:pPr>
      <w:r w:rsidRPr="006D0F9C">
        <w:rPr>
          <w:color w:val="auto"/>
          <w:sz w:val="27"/>
          <w:szCs w:val="27"/>
        </w:rPr>
        <w:t>ИР</w:t>
      </w:r>
      <w:proofErr w:type="gramStart"/>
      <w:r w:rsidRPr="006D0F9C">
        <w:rPr>
          <w:color w:val="auto"/>
          <w:sz w:val="27"/>
          <w:szCs w:val="27"/>
          <w:vertAlign w:val="subscript"/>
          <w:lang w:val="en-US"/>
        </w:rPr>
        <w:t>i</w:t>
      </w:r>
      <w:proofErr w:type="gramEnd"/>
      <w:r w:rsidRPr="006D0F9C">
        <w:rPr>
          <w:color w:val="auto"/>
          <w:sz w:val="27"/>
          <w:szCs w:val="27"/>
          <w:lang w:eastAsia="en-US" w:bidi="en-US"/>
        </w:rPr>
        <w:t xml:space="preserve"> </w:t>
      </w:r>
      <w:r w:rsidRPr="006D0F9C">
        <w:rPr>
          <w:color w:val="auto"/>
          <w:sz w:val="27"/>
          <w:szCs w:val="27"/>
        </w:rPr>
        <w:t>- итоговый рейтинг;</w:t>
      </w:r>
    </w:p>
    <w:p w:rsidR="000645AF" w:rsidRPr="006D0F9C" w:rsidRDefault="000645AF" w:rsidP="000645AF">
      <w:pPr>
        <w:pStyle w:val="31"/>
        <w:shd w:val="clear" w:color="auto" w:fill="auto"/>
        <w:spacing w:before="0" w:line="240" w:lineRule="auto"/>
        <w:ind w:firstLine="567"/>
        <w:rPr>
          <w:color w:val="auto"/>
          <w:sz w:val="27"/>
          <w:szCs w:val="27"/>
        </w:rPr>
      </w:pPr>
      <w:r w:rsidRPr="006D0F9C">
        <w:rPr>
          <w:color w:val="auto"/>
          <w:sz w:val="27"/>
          <w:szCs w:val="27"/>
          <w:lang w:val="en-US" w:eastAsia="en-US" w:bidi="en-US"/>
        </w:rPr>
        <w:t>Pl</w:t>
      </w:r>
      <w:r w:rsidRPr="006D0F9C">
        <w:rPr>
          <w:color w:val="auto"/>
          <w:sz w:val="27"/>
          <w:szCs w:val="27"/>
          <w:vertAlign w:val="subscript"/>
          <w:lang w:val="en-US" w:eastAsia="en-US" w:bidi="en-US"/>
        </w:rPr>
        <w:t>i</w:t>
      </w:r>
      <w:r w:rsidRPr="006D0F9C">
        <w:rPr>
          <w:color w:val="auto"/>
          <w:sz w:val="27"/>
          <w:szCs w:val="27"/>
          <w:lang w:eastAsia="en-US" w:bidi="en-US"/>
        </w:rPr>
        <w:t xml:space="preserve"> </w:t>
      </w:r>
      <w:r w:rsidRPr="006D0F9C">
        <w:rPr>
          <w:color w:val="auto"/>
          <w:sz w:val="27"/>
          <w:szCs w:val="27"/>
        </w:rPr>
        <w:t>- рейтинг заявки по критерию «</w:t>
      </w:r>
      <w:r w:rsidR="00AB05CF" w:rsidRPr="006D0F9C">
        <w:rPr>
          <w:color w:val="auto"/>
          <w:sz w:val="27"/>
          <w:szCs w:val="27"/>
        </w:rPr>
        <w:t>суммарная стоимость нормо-часов по всем моделям автомобилей</w:t>
      </w:r>
      <w:r w:rsidRPr="006D0F9C">
        <w:rPr>
          <w:color w:val="auto"/>
          <w:sz w:val="27"/>
          <w:szCs w:val="27"/>
        </w:rPr>
        <w:t>»;</w:t>
      </w:r>
    </w:p>
    <w:p w:rsidR="00BC0ECE" w:rsidRPr="006D0F9C" w:rsidRDefault="00BC0ECE" w:rsidP="00BC0ECE">
      <w:pPr>
        <w:pStyle w:val="31"/>
        <w:shd w:val="clear" w:color="auto" w:fill="auto"/>
        <w:spacing w:before="0" w:line="240" w:lineRule="auto"/>
        <w:ind w:firstLine="567"/>
        <w:rPr>
          <w:color w:val="auto"/>
          <w:sz w:val="27"/>
          <w:szCs w:val="27"/>
        </w:rPr>
      </w:pPr>
      <w:r w:rsidRPr="006D0F9C">
        <w:rPr>
          <w:color w:val="auto"/>
          <w:sz w:val="27"/>
          <w:szCs w:val="27"/>
          <w:lang w:val="en-US" w:eastAsia="en-US" w:bidi="en-US"/>
        </w:rPr>
        <w:t>P</w:t>
      </w:r>
      <w:r w:rsidRPr="006D0F9C">
        <w:rPr>
          <w:color w:val="auto"/>
          <w:sz w:val="27"/>
          <w:szCs w:val="27"/>
          <w:lang w:eastAsia="en-US" w:bidi="en-US"/>
        </w:rPr>
        <w:t>2</w:t>
      </w:r>
      <w:r w:rsidRPr="006D0F9C">
        <w:rPr>
          <w:color w:val="auto"/>
          <w:sz w:val="27"/>
          <w:szCs w:val="27"/>
          <w:vertAlign w:val="subscript"/>
          <w:lang w:val="en-US" w:eastAsia="en-US" w:bidi="en-US"/>
        </w:rPr>
        <w:t>i</w:t>
      </w:r>
      <w:r w:rsidRPr="006D0F9C">
        <w:rPr>
          <w:color w:val="auto"/>
          <w:sz w:val="27"/>
          <w:szCs w:val="27"/>
          <w:lang w:eastAsia="en-US" w:bidi="en-US"/>
        </w:rPr>
        <w:t xml:space="preserve"> </w:t>
      </w:r>
      <w:r w:rsidRPr="006D0F9C">
        <w:rPr>
          <w:color w:val="auto"/>
          <w:sz w:val="27"/>
          <w:szCs w:val="27"/>
        </w:rPr>
        <w:t>- рейтинг заявки по критерию «</w:t>
      </w:r>
      <w:r w:rsidR="006D0F9C" w:rsidRPr="006D0F9C">
        <w:rPr>
          <w:color w:val="auto"/>
          <w:sz w:val="27"/>
          <w:szCs w:val="27"/>
        </w:rPr>
        <w:t>стоимость по химчистке</w:t>
      </w:r>
      <w:r w:rsidRPr="006D0F9C">
        <w:rPr>
          <w:color w:val="auto"/>
          <w:sz w:val="27"/>
          <w:szCs w:val="27"/>
        </w:rPr>
        <w:t>»;</w:t>
      </w:r>
    </w:p>
    <w:p w:rsidR="000645AF" w:rsidRPr="006D0F9C" w:rsidRDefault="000645AF" w:rsidP="000645AF">
      <w:pPr>
        <w:pStyle w:val="31"/>
        <w:shd w:val="clear" w:color="auto" w:fill="auto"/>
        <w:spacing w:before="0" w:line="240" w:lineRule="auto"/>
        <w:ind w:firstLine="567"/>
        <w:rPr>
          <w:color w:val="auto"/>
          <w:sz w:val="27"/>
          <w:szCs w:val="27"/>
        </w:rPr>
      </w:pPr>
      <w:r w:rsidRPr="006D0F9C">
        <w:rPr>
          <w:color w:val="auto"/>
          <w:sz w:val="27"/>
          <w:szCs w:val="27"/>
        </w:rPr>
        <w:t>К</w:t>
      </w:r>
      <w:r w:rsidR="00F61DFC" w:rsidRPr="006D0F9C">
        <w:rPr>
          <w:color w:val="auto"/>
          <w:sz w:val="27"/>
          <w:szCs w:val="27"/>
        </w:rPr>
        <w:t>1</w:t>
      </w:r>
      <w:r w:rsidR="00F61DFC" w:rsidRPr="006D0F9C">
        <w:rPr>
          <w:color w:val="auto"/>
          <w:sz w:val="27"/>
          <w:szCs w:val="27"/>
          <w:vertAlign w:val="subscript"/>
          <w:lang w:val="en-US" w:eastAsia="en-US" w:bidi="en-US"/>
        </w:rPr>
        <w:t>i</w:t>
      </w:r>
      <w:r w:rsidRPr="006D0F9C">
        <w:rPr>
          <w:color w:val="auto"/>
          <w:sz w:val="27"/>
          <w:szCs w:val="27"/>
        </w:rPr>
        <w:t xml:space="preserve"> - значимость критерия «</w:t>
      </w:r>
      <w:r w:rsidR="00AB05CF" w:rsidRPr="006D0F9C">
        <w:rPr>
          <w:color w:val="auto"/>
          <w:sz w:val="27"/>
          <w:szCs w:val="27"/>
        </w:rPr>
        <w:t>суммарная стоимость нормо-часов по всем моделям автомобилей</w:t>
      </w:r>
      <w:r w:rsidRPr="006D0F9C">
        <w:rPr>
          <w:color w:val="auto"/>
          <w:sz w:val="27"/>
          <w:szCs w:val="27"/>
        </w:rPr>
        <w:t>» (</w:t>
      </w:r>
      <w:r w:rsidR="006D0F9C" w:rsidRPr="006D0F9C">
        <w:rPr>
          <w:color w:val="auto"/>
          <w:sz w:val="27"/>
          <w:szCs w:val="27"/>
        </w:rPr>
        <w:t>9</w:t>
      </w:r>
      <w:r w:rsidRPr="006D0F9C">
        <w:rPr>
          <w:color w:val="auto"/>
          <w:sz w:val="27"/>
          <w:szCs w:val="27"/>
        </w:rPr>
        <w:t>0%);</w:t>
      </w:r>
    </w:p>
    <w:p w:rsidR="00F61DFC" w:rsidRPr="006D0F9C" w:rsidRDefault="00F61DFC" w:rsidP="00F61DFC">
      <w:pPr>
        <w:pStyle w:val="31"/>
        <w:shd w:val="clear" w:color="auto" w:fill="auto"/>
        <w:spacing w:before="0" w:line="240" w:lineRule="auto"/>
        <w:ind w:firstLine="567"/>
        <w:rPr>
          <w:color w:val="auto"/>
          <w:sz w:val="27"/>
          <w:szCs w:val="27"/>
        </w:rPr>
      </w:pPr>
      <w:r w:rsidRPr="006D0F9C">
        <w:rPr>
          <w:color w:val="auto"/>
          <w:sz w:val="27"/>
          <w:szCs w:val="27"/>
          <w:lang w:val="en-US" w:eastAsia="en-US" w:bidi="en-US"/>
        </w:rPr>
        <w:t>K</w:t>
      </w:r>
      <w:r w:rsidRPr="006D0F9C">
        <w:rPr>
          <w:color w:val="auto"/>
          <w:sz w:val="27"/>
          <w:szCs w:val="27"/>
          <w:lang w:eastAsia="en-US" w:bidi="en-US"/>
        </w:rPr>
        <w:t>2</w:t>
      </w:r>
      <w:r w:rsidRPr="006D0F9C">
        <w:rPr>
          <w:color w:val="auto"/>
          <w:sz w:val="27"/>
          <w:szCs w:val="27"/>
          <w:vertAlign w:val="subscript"/>
          <w:lang w:val="en-US" w:eastAsia="en-US" w:bidi="en-US"/>
        </w:rPr>
        <w:t>i</w:t>
      </w:r>
      <w:r w:rsidRPr="006D0F9C">
        <w:rPr>
          <w:color w:val="auto"/>
          <w:sz w:val="27"/>
          <w:szCs w:val="27"/>
          <w:lang w:eastAsia="en-US" w:bidi="en-US"/>
        </w:rPr>
        <w:t xml:space="preserve"> </w:t>
      </w:r>
      <w:r w:rsidRPr="006D0F9C">
        <w:rPr>
          <w:color w:val="auto"/>
          <w:sz w:val="27"/>
          <w:szCs w:val="27"/>
        </w:rPr>
        <w:t>- значимость критерия «</w:t>
      </w:r>
      <w:r w:rsidR="006D0F9C" w:rsidRPr="006D0F9C">
        <w:rPr>
          <w:color w:val="auto"/>
          <w:sz w:val="27"/>
          <w:szCs w:val="27"/>
        </w:rPr>
        <w:t>стоимость по химчистке</w:t>
      </w:r>
      <w:r w:rsidRPr="006D0F9C">
        <w:rPr>
          <w:color w:val="auto"/>
          <w:sz w:val="27"/>
          <w:szCs w:val="27"/>
        </w:rPr>
        <w:t>» (</w:t>
      </w:r>
      <w:r w:rsidR="006D0F9C" w:rsidRPr="006D0F9C">
        <w:rPr>
          <w:color w:val="auto"/>
          <w:sz w:val="27"/>
          <w:szCs w:val="27"/>
        </w:rPr>
        <w:t>1</w:t>
      </w:r>
      <w:r w:rsidRPr="006D0F9C">
        <w:rPr>
          <w:color w:val="auto"/>
          <w:sz w:val="27"/>
          <w:szCs w:val="27"/>
        </w:rPr>
        <w:t>0%);</w:t>
      </w:r>
    </w:p>
    <w:p w:rsidR="000645AF" w:rsidRPr="006D0F9C" w:rsidRDefault="000645AF" w:rsidP="000645AF">
      <w:pPr>
        <w:pStyle w:val="31"/>
        <w:shd w:val="clear" w:color="auto" w:fill="auto"/>
        <w:spacing w:before="0" w:line="240" w:lineRule="auto"/>
        <w:ind w:firstLine="567"/>
        <w:rPr>
          <w:color w:val="auto"/>
          <w:sz w:val="27"/>
          <w:szCs w:val="27"/>
        </w:rPr>
      </w:pPr>
      <w:r w:rsidRPr="006D0F9C">
        <w:rPr>
          <w:color w:val="auto"/>
          <w:sz w:val="27"/>
          <w:szCs w:val="27"/>
        </w:rPr>
        <w:t>Количество баллов, присуждаемых по критери</w:t>
      </w:r>
      <w:r w:rsidR="006D0F9C" w:rsidRPr="006D0F9C">
        <w:rPr>
          <w:color w:val="auto"/>
          <w:sz w:val="27"/>
          <w:szCs w:val="27"/>
        </w:rPr>
        <w:t>ям</w:t>
      </w:r>
      <w:r w:rsidRPr="006D0F9C">
        <w:rPr>
          <w:color w:val="auto"/>
          <w:sz w:val="27"/>
          <w:szCs w:val="27"/>
        </w:rPr>
        <w:t xml:space="preserve"> оценки «</w:t>
      </w:r>
      <w:r w:rsidR="00AB05CF" w:rsidRPr="006D0F9C">
        <w:rPr>
          <w:color w:val="auto"/>
          <w:sz w:val="27"/>
          <w:szCs w:val="27"/>
        </w:rPr>
        <w:t>суммарная стоимость нормо-часов по всем моделям автомобилей</w:t>
      </w:r>
      <w:r w:rsidRPr="006D0F9C">
        <w:rPr>
          <w:color w:val="auto"/>
          <w:sz w:val="27"/>
          <w:szCs w:val="27"/>
        </w:rPr>
        <w:t>»</w:t>
      </w:r>
      <w:r w:rsidR="006D0F9C" w:rsidRPr="006D0F9C">
        <w:rPr>
          <w:color w:val="auto"/>
          <w:sz w:val="27"/>
          <w:szCs w:val="27"/>
        </w:rPr>
        <w:t xml:space="preserve"> и </w:t>
      </w:r>
      <w:r w:rsidRPr="006D0F9C">
        <w:rPr>
          <w:color w:val="auto"/>
          <w:sz w:val="27"/>
          <w:szCs w:val="27"/>
        </w:rPr>
        <w:t xml:space="preserve"> </w:t>
      </w:r>
      <w:r w:rsidR="006D0F9C" w:rsidRPr="006D0F9C">
        <w:rPr>
          <w:color w:val="auto"/>
          <w:sz w:val="27"/>
          <w:szCs w:val="27"/>
        </w:rPr>
        <w:t xml:space="preserve">«стоимость по химчистке» </w:t>
      </w:r>
      <w:r w:rsidRPr="006D0F9C">
        <w:rPr>
          <w:color w:val="auto"/>
          <w:sz w:val="27"/>
          <w:szCs w:val="27"/>
        </w:rPr>
        <w:t>определяется по формуле:</w:t>
      </w:r>
    </w:p>
    <w:tbl>
      <w:tblPr>
        <w:tblW w:w="3119" w:type="dxa"/>
        <w:jc w:val="center"/>
        <w:tblInd w:w="1526" w:type="dxa"/>
        <w:tblLook w:val="04A0" w:firstRow="1" w:lastRow="0" w:firstColumn="1" w:lastColumn="0" w:noHBand="0" w:noVBand="1"/>
      </w:tblPr>
      <w:tblGrid>
        <w:gridCol w:w="597"/>
        <w:gridCol w:w="395"/>
        <w:gridCol w:w="709"/>
        <w:gridCol w:w="709"/>
        <w:gridCol w:w="709"/>
      </w:tblGrid>
      <w:tr w:rsidR="000645AF" w:rsidRPr="006D0F9C" w:rsidTr="008547AA">
        <w:trPr>
          <w:jc w:val="center"/>
        </w:trPr>
        <w:tc>
          <w:tcPr>
            <w:tcW w:w="597" w:type="dxa"/>
            <w:vMerge w:val="restart"/>
            <w:shd w:val="clear" w:color="auto" w:fill="auto"/>
            <w:vAlign w:val="center"/>
            <w:hideMark/>
          </w:tcPr>
          <w:p w:rsidR="000645AF" w:rsidRPr="006D0F9C" w:rsidRDefault="000645AF" w:rsidP="008547AA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ourier New"/>
                <w:color w:val="auto"/>
                <w:sz w:val="27"/>
                <w:szCs w:val="27"/>
                <w:vertAlign w:val="subscript"/>
                <w:lang w:val="en-US"/>
              </w:rPr>
            </w:pPr>
            <w:r w:rsidRPr="006D0F9C">
              <w:rPr>
                <w:rFonts w:eastAsia="Courier New"/>
                <w:color w:val="auto"/>
                <w:sz w:val="27"/>
                <w:szCs w:val="27"/>
                <w:lang w:val="en-US"/>
              </w:rPr>
              <w:lastRenderedPageBreak/>
              <w:t>P1</w:t>
            </w:r>
            <w:r w:rsidRPr="006D0F9C">
              <w:rPr>
                <w:rFonts w:eastAsia="Courier New"/>
                <w:color w:val="auto"/>
                <w:sz w:val="27"/>
                <w:szCs w:val="27"/>
                <w:vertAlign w:val="subscript"/>
                <w:lang w:val="en-US"/>
              </w:rPr>
              <w:t>i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0645AF" w:rsidRPr="006D0F9C" w:rsidRDefault="000645AF" w:rsidP="008547AA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ourier New"/>
                <w:color w:val="auto"/>
                <w:sz w:val="27"/>
                <w:szCs w:val="27"/>
                <w:lang w:val="en-US"/>
              </w:rPr>
            </w:pPr>
            <w:r w:rsidRPr="006D0F9C">
              <w:rPr>
                <w:rFonts w:eastAsia="Courier New"/>
                <w:color w:val="auto"/>
                <w:sz w:val="27"/>
                <w:szCs w:val="27"/>
                <w:lang w:val="en-US"/>
              </w:rPr>
              <w:t>=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5AF" w:rsidRPr="006D0F9C" w:rsidRDefault="000645AF" w:rsidP="008547AA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ourier New"/>
                <w:color w:val="auto"/>
                <w:sz w:val="27"/>
                <w:szCs w:val="27"/>
                <w:vertAlign w:val="subscript"/>
                <w:lang w:val="en-US"/>
              </w:rPr>
            </w:pPr>
            <w:r w:rsidRPr="006D0F9C">
              <w:rPr>
                <w:rFonts w:eastAsia="Courier New"/>
                <w:color w:val="auto"/>
                <w:sz w:val="27"/>
                <w:szCs w:val="27"/>
                <w:vertAlign w:val="subscript"/>
                <w:lang w:val="en-US"/>
              </w:rPr>
              <w:t>Cmin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45AF" w:rsidRPr="006D0F9C" w:rsidRDefault="000645AF" w:rsidP="008547AA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ourier New"/>
                <w:color w:val="auto"/>
                <w:sz w:val="27"/>
                <w:szCs w:val="27"/>
                <w:lang w:val="en-US"/>
              </w:rPr>
            </w:pPr>
            <w:r w:rsidRPr="006D0F9C">
              <w:rPr>
                <w:rFonts w:eastAsia="Courier New"/>
                <w:color w:val="auto"/>
                <w:sz w:val="27"/>
                <w:szCs w:val="27"/>
                <w:lang w:val="en-US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645AF" w:rsidRPr="006D0F9C" w:rsidRDefault="000645AF" w:rsidP="008547AA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ourier New"/>
                <w:color w:val="auto"/>
                <w:sz w:val="27"/>
                <w:szCs w:val="27"/>
                <w:lang w:val="en-US"/>
              </w:rPr>
            </w:pPr>
            <w:r w:rsidRPr="006D0F9C">
              <w:rPr>
                <w:rFonts w:eastAsia="Courier New"/>
                <w:color w:val="auto"/>
                <w:sz w:val="27"/>
                <w:szCs w:val="27"/>
                <w:lang w:val="en-US"/>
              </w:rPr>
              <w:t>100</w:t>
            </w:r>
          </w:p>
        </w:tc>
      </w:tr>
      <w:tr w:rsidR="000645AF" w:rsidRPr="006D0F9C" w:rsidTr="008547AA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645AF" w:rsidRPr="006D0F9C" w:rsidRDefault="000645AF" w:rsidP="000645AF">
            <w:pPr>
              <w:rPr>
                <w:sz w:val="27"/>
                <w:szCs w:val="27"/>
                <w:vertAlign w:val="subscript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645AF" w:rsidRPr="006D0F9C" w:rsidRDefault="000645AF" w:rsidP="000645AF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5AF" w:rsidRPr="006D0F9C" w:rsidRDefault="000645AF" w:rsidP="008547AA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ascii="Courier New" w:eastAsia="Courier New" w:hAnsi="Courier New" w:cs="Courier New"/>
                <w:color w:val="auto"/>
                <w:sz w:val="27"/>
                <w:szCs w:val="27"/>
                <w:lang w:val="en-US"/>
              </w:rPr>
            </w:pPr>
            <w:r w:rsidRPr="006D0F9C">
              <w:rPr>
                <w:rFonts w:ascii="Courier New" w:eastAsia="Courier New" w:hAnsi="Courier New" w:cs="Courier New"/>
                <w:color w:val="auto"/>
                <w:sz w:val="27"/>
                <w:szCs w:val="27"/>
                <w:lang w:val="en-US"/>
              </w:rPr>
              <w:t>C</w:t>
            </w:r>
            <w:r w:rsidRPr="006D0F9C">
              <w:rPr>
                <w:rFonts w:ascii="Courier New" w:eastAsia="Courier New" w:hAnsi="Courier New" w:cs="Courier New"/>
                <w:color w:val="auto"/>
                <w:sz w:val="27"/>
                <w:szCs w:val="27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645AF" w:rsidRPr="006D0F9C" w:rsidRDefault="000645AF" w:rsidP="000645AF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645AF" w:rsidRPr="006D0F9C" w:rsidRDefault="000645AF" w:rsidP="000645AF">
            <w:pPr>
              <w:rPr>
                <w:sz w:val="27"/>
                <w:szCs w:val="27"/>
                <w:lang w:val="en-US"/>
              </w:rPr>
            </w:pPr>
          </w:p>
        </w:tc>
      </w:tr>
    </w:tbl>
    <w:p w:rsidR="000645AF" w:rsidRPr="006D0F9C" w:rsidRDefault="000645AF" w:rsidP="00F61DFC">
      <w:pPr>
        <w:pStyle w:val="31"/>
        <w:shd w:val="clear" w:color="auto" w:fill="auto"/>
        <w:spacing w:before="0" w:line="240" w:lineRule="auto"/>
        <w:ind w:firstLine="567"/>
        <w:rPr>
          <w:color w:val="auto"/>
          <w:sz w:val="27"/>
          <w:szCs w:val="27"/>
          <w:lang w:val="en-US"/>
        </w:rPr>
      </w:pPr>
      <w:r w:rsidRPr="006D0F9C">
        <w:rPr>
          <w:color w:val="auto"/>
          <w:sz w:val="27"/>
          <w:szCs w:val="27"/>
        </w:rPr>
        <w:t>где</w:t>
      </w:r>
      <w:r w:rsidRPr="006D0F9C">
        <w:rPr>
          <w:color w:val="auto"/>
          <w:sz w:val="27"/>
          <w:szCs w:val="27"/>
          <w:lang w:val="en-US"/>
        </w:rPr>
        <w:t>:</w:t>
      </w:r>
    </w:p>
    <w:p w:rsidR="000645AF" w:rsidRPr="006D0F9C" w:rsidRDefault="000645AF" w:rsidP="00F61DFC">
      <w:pPr>
        <w:pStyle w:val="31"/>
        <w:shd w:val="clear" w:color="auto" w:fill="auto"/>
        <w:spacing w:before="0" w:line="240" w:lineRule="auto"/>
        <w:ind w:firstLine="567"/>
        <w:rPr>
          <w:color w:val="auto"/>
          <w:sz w:val="27"/>
          <w:szCs w:val="27"/>
        </w:rPr>
      </w:pPr>
      <w:r w:rsidRPr="006D0F9C">
        <w:rPr>
          <w:color w:val="auto"/>
          <w:sz w:val="27"/>
          <w:szCs w:val="27"/>
          <w:lang w:val="en-US" w:eastAsia="en-US" w:bidi="en-US"/>
        </w:rPr>
        <w:t>C</w:t>
      </w:r>
      <w:r w:rsidRPr="006D0F9C">
        <w:rPr>
          <w:color w:val="auto"/>
          <w:sz w:val="27"/>
          <w:szCs w:val="27"/>
          <w:vertAlign w:val="subscript"/>
          <w:lang w:val="en-US" w:eastAsia="en-US" w:bidi="en-US"/>
        </w:rPr>
        <w:t>min</w:t>
      </w:r>
      <w:r w:rsidRPr="006D0F9C">
        <w:rPr>
          <w:color w:val="auto"/>
          <w:sz w:val="27"/>
          <w:szCs w:val="27"/>
          <w:lang w:eastAsia="en-US" w:bidi="en-US"/>
        </w:rPr>
        <w:t xml:space="preserve"> </w:t>
      </w:r>
      <w:r w:rsidRPr="006D0F9C">
        <w:rPr>
          <w:color w:val="auto"/>
          <w:sz w:val="27"/>
          <w:szCs w:val="27"/>
        </w:rPr>
        <w:t xml:space="preserve">- минимальная </w:t>
      </w:r>
      <w:r w:rsidR="00AB05CF" w:rsidRPr="006D0F9C">
        <w:rPr>
          <w:color w:val="auto"/>
          <w:sz w:val="27"/>
          <w:szCs w:val="27"/>
        </w:rPr>
        <w:t>суммарная стоимость нормо-часов</w:t>
      </w:r>
      <w:r w:rsidR="006D0F9C" w:rsidRPr="006D0F9C">
        <w:rPr>
          <w:color w:val="auto"/>
          <w:sz w:val="27"/>
          <w:szCs w:val="27"/>
        </w:rPr>
        <w:t xml:space="preserve"> по всем моделям автомобилей /минимальная стоимость по химчистке</w:t>
      </w:r>
      <w:r w:rsidR="00AB05CF" w:rsidRPr="006D0F9C">
        <w:rPr>
          <w:color w:val="auto"/>
          <w:sz w:val="27"/>
          <w:szCs w:val="27"/>
        </w:rPr>
        <w:t xml:space="preserve"> </w:t>
      </w:r>
      <w:r w:rsidRPr="006D0F9C">
        <w:rPr>
          <w:color w:val="auto"/>
          <w:sz w:val="27"/>
          <w:szCs w:val="27"/>
        </w:rPr>
        <w:t>среди участников закупки (в руб. без учета НДС);</w:t>
      </w:r>
    </w:p>
    <w:p w:rsidR="000645AF" w:rsidRPr="006D0F9C" w:rsidRDefault="000645AF" w:rsidP="00F61DFC">
      <w:pPr>
        <w:pStyle w:val="31"/>
        <w:shd w:val="clear" w:color="auto" w:fill="auto"/>
        <w:spacing w:before="0" w:line="240" w:lineRule="auto"/>
        <w:ind w:firstLine="567"/>
        <w:rPr>
          <w:color w:val="auto"/>
          <w:sz w:val="27"/>
          <w:szCs w:val="27"/>
        </w:rPr>
      </w:pPr>
      <w:r w:rsidRPr="006D0F9C">
        <w:rPr>
          <w:color w:val="auto"/>
          <w:sz w:val="27"/>
          <w:szCs w:val="27"/>
          <w:lang w:val="en-US" w:eastAsia="en-US" w:bidi="en-US"/>
        </w:rPr>
        <w:t>C</w:t>
      </w:r>
      <w:r w:rsidRPr="006D0F9C">
        <w:rPr>
          <w:color w:val="auto"/>
          <w:sz w:val="27"/>
          <w:szCs w:val="27"/>
          <w:vertAlign w:val="subscript"/>
          <w:lang w:val="en-US" w:eastAsia="en-US" w:bidi="en-US"/>
        </w:rPr>
        <w:t>i</w:t>
      </w:r>
      <w:r w:rsidRPr="006D0F9C">
        <w:rPr>
          <w:color w:val="auto"/>
          <w:sz w:val="27"/>
          <w:szCs w:val="27"/>
          <w:lang w:eastAsia="en-US" w:bidi="en-US"/>
        </w:rPr>
        <w:t xml:space="preserve"> </w:t>
      </w:r>
      <w:r w:rsidRPr="006D0F9C">
        <w:rPr>
          <w:color w:val="auto"/>
          <w:sz w:val="27"/>
          <w:szCs w:val="27"/>
        </w:rPr>
        <w:t xml:space="preserve">- </w:t>
      </w:r>
      <w:r w:rsidR="00AB05CF" w:rsidRPr="006D0F9C">
        <w:rPr>
          <w:color w:val="auto"/>
          <w:sz w:val="27"/>
          <w:szCs w:val="27"/>
        </w:rPr>
        <w:t>суммарная стоимость нормо-часов по всем моделям автомобилей</w:t>
      </w:r>
      <w:r w:rsidR="006D0F9C" w:rsidRPr="006D0F9C">
        <w:rPr>
          <w:color w:val="auto"/>
          <w:sz w:val="27"/>
          <w:szCs w:val="27"/>
        </w:rPr>
        <w:t>/ стоимость по химчистке</w:t>
      </w:r>
      <w:r w:rsidR="00F61DFC" w:rsidRPr="006D0F9C">
        <w:rPr>
          <w:color w:val="auto"/>
          <w:sz w:val="27"/>
          <w:szCs w:val="27"/>
        </w:rPr>
        <w:t xml:space="preserve"> </w:t>
      </w:r>
      <w:r w:rsidRPr="006D0F9C">
        <w:rPr>
          <w:color w:val="auto"/>
          <w:sz w:val="27"/>
          <w:szCs w:val="27"/>
        </w:rPr>
        <w:t>участника, предложение которого оценивается (в руб. без учета НДС);</w:t>
      </w:r>
    </w:p>
    <w:p w:rsidR="000645AF" w:rsidRPr="006D0F9C" w:rsidRDefault="000645AF" w:rsidP="00BE4BC4">
      <w:pPr>
        <w:pStyle w:val="a7"/>
        <w:tabs>
          <w:tab w:val="left" w:pos="993"/>
        </w:tabs>
        <w:spacing w:before="0" w:line="240" w:lineRule="auto"/>
        <w:ind w:firstLine="567"/>
        <w:rPr>
          <w:sz w:val="27"/>
          <w:szCs w:val="27"/>
        </w:rPr>
      </w:pPr>
      <w:r w:rsidRPr="006D0F9C">
        <w:rPr>
          <w:sz w:val="27"/>
          <w:szCs w:val="27"/>
        </w:rPr>
        <w:t>При сопоставлении предложений по стоимости комиссией рассматривается стоимость без НДС.</w:t>
      </w:r>
    </w:p>
    <w:p w:rsidR="00E75709" w:rsidRPr="006D0F9C" w:rsidRDefault="00E75709" w:rsidP="00DC2979">
      <w:pPr>
        <w:pStyle w:val="a7"/>
        <w:tabs>
          <w:tab w:val="left" w:pos="993"/>
        </w:tabs>
        <w:spacing w:before="0" w:line="240" w:lineRule="auto"/>
        <w:ind w:firstLine="567"/>
        <w:rPr>
          <w:sz w:val="27"/>
          <w:szCs w:val="27"/>
        </w:rPr>
      </w:pPr>
      <w:r w:rsidRPr="006D0F9C">
        <w:rPr>
          <w:sz w:val="27"/>
          <w:szCs w:val="27"/>
        </w:rPr>
        <w:t>При этом оценка и сопоставление заявок, которые содержат предложения о поставке товаров российского происхождения, выполнении работ, оказании услуг российскими лицами, производятся по цене договора, сниженной относительно указанной в заявке на 15 процентов, а договор с победителем заключается по цене договора, предложенной участником в его заявке.</w:t>
      </w:r>
    </w:p>
    <w:p w:rsidR="00DE544A" w:rsidRPr="006D0F9C" w:rsidRDefault="00956924" w:rsidP="00754280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 w:rsidRPr="006D0F9C">
        <w:rPr>
          <w:sz w:val="27"/>
          <w:szCs w:val="27"/>
        </w:rPr>
        <w:t xml:space="preserve">Исполнитель </w:t>
      </w:r>
      <w:r w:rsidR="00890822" w:rsidRPr="006D0F9C">
        <w:rPr>
          <w:sz w:val="27"/>
          <w:szCs w:val="27"/>
        </w:rPr>
        <w:t xml:space="preserve">самостоятельно несет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</w:t>
      </w:r>
      <w:r w:rsidR="00DE544A" w:rsidRPr="006D0F9C">
        <w:rPr>
          <w:sz w:val="27"/>
          <w:szCs w:val="27"/>
        </w:rPr>
        <w:t>З</w:t>
      </w:r>
      <w:r w:rsidR="002A4E59" w:rsidRPr="006D0F9C">
        <w:rPr>
          <w:sz w:val="27"/>
          <w:szCs w:val="27"/>
        </w:rPr>
        <w:t>П</w:t>
      </w:r>
      <w:r w:rsidR="00890822" w:rsidRPr="006D0F9C">
        <w:rPr>
          <w:sz w:val="27"/>
          <w:szCs w:val="27"/>
        </w:rPr>
        <w:t>.</w:t>
      </w:r>
      <w:r w:rsidR="00DE544A" w:rsidRPr="006D0F9C">
        <w:rPr>
          <w:sz w:val="27"/>
          <w:szCs w:val="27"/>
        </w:rPr>
        <w:t xml:space="preserve"> </w:t>
      </w:r>
    </w:p>
    <w:p w:rsidR="00890822" w:rsidRPr="002D459E" w:rsidRDefault="00890822" w:rsidP="00754280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 w:rsidRPr="006D0F9C">
        <w:rPr>
          <w:sz w:val="27"/>
          <w:szCs w:val="27"/>
        </w:rPr>
        <w:t xml:space="preserve">При проведении </w:t>
      </w:r>
      <w:r w:rsidR="00DE544A" w:rsidRPr="006D0F9C">
        <w:rPr>
          <w:sz w:val="27"/>
          <w:szCs w:val="27"/>
        </w:rPr>
        <w:t xml:space="preserve">запроса </w:t>
      </w:r>
      <w:r w:rsidR="002A4E59" w:rsidRPr="006D0F9C">
        <w:rPr>
          <w:sz w:val="27"/>
          <w:szCs w:val="27"/>
        </w:rPr>
        <w:t>предложений</w:t>
      </w:r>
      <w:r w:rsidRPr="006D0F9C">
        <w:rPr>
          <w:sz w:val="27"/>
          <w:szCs w:val="27"/>
        </w:rPr>
        <w:t xml:space="preserve">  Закуп</w:t>
      </w:r>
      <w:r w:rsidRPr="002D459E">
        <w:rPr>
          <w:sz w:val="27"/>
          <w:szCs w:val="27"/>
        </w:rPr>
        <w:t xml:space="preserve">очная комиссия вправе в соответствии с нормами, установленными </w:t>
      </w:r>
      <w:r w:rsidR="00DE544A" w:rsidRPr="002D459E">
        <w:rPr>
          <w:sz w:val="27"/>
          <w:szCs w:val="27"/>
        </w:rPr>
        <w:t>Положением о порядке проведения закупок товаров, работ, услуг для нужд АО «НЭСК»</w:t>
      </w:r>
      <w:r w:rsidRPr="002D459E">
        <w:rPr>
          <w:sz w:val="27"/>
          <w:szCs w:val="27"/>
        </w:rPr>
        <w:t xml:space="preserve"> (Положение о закупке) (прото</w:t>
      </w:r>
      <w:r w:rsidR="00DE544A" w:rsidRPr="002D459E">
        <w:rPr>
          <w:sz w:val="27"/>
          <w:szCs w:val="27"/>
        </w:rPr>
        <w:t xml:space="preserve">кол заседания Совета Директоров </w:t>
      </w:r>
      <w:r w:rsidRPr="002D459E">
        <w:rPr>
          <w:sz w:val="27"/>
          <w:szCs w:val="27"/>
        </w:rPr>
        <w:t xml:space="preserve">от </w:t>
      </w:r>
      <w:r w:rsidR="00DE544A" w:rsidRPr="002D459E">
        <w:rPr>
          <w:sz w:val="27"/>
          <w:szCs w:val="27"/>
        </w:rPr>
        <w:t>16</w:t>
      </w:r>
      <w:r w:rsidR="00E36E51" w:rsidRPr="002D459E">
        <w:rPr>
          <w:sz w:val="27"/>
          <w:szCs w:val="27"/>
        </w:rPr>
        <w:t>.1</w:t>
      </w:r>
      <w:r w:rsidR="00DE544A" w:rsidRPr="002D459E">
        <w:rPr>
          <w:sz w:val="27"/>
          <w:szCs w:val="27"/>
        </w:rPr>
        <w:t>0</w:t>
      </w:r>
      <w:r w:rsidR="00E36E51" w:rsidRPr="002D459E">
        <w:rPr>
          <w:sz w:val="27"/>
          <w:szCs w:val="27"/>
        </w:rPr>
        <w:t>.201</w:t>
      </w:r>
      <w:r w:rsidR="00DE544A" w:rsidRPr="002D459E">
        <w:rPr>
          <w:sz w:val="27"/>
          <w:szCs w:val="27"/>
        </w:rPr>
        <w:t>8</w:t>
      </w:r>
      <w:r w:rsidR="00E36E51" w:rsidRPr="002D459E">
        <w:rPr>
          <w:sz w:val="27"/>
          <w:szCs w:val="27"/>
        </w:rPr>
        <w:t xml:space="preserve"> </w:t>
      </w:r>
      <w:r w:rsidR="00E56F88" w:rsidRPr="002D459E">
        <w:rPr>
          <w:sz w:val="27"/>
          <w:szCs w:val="27"/>
        </w:rPr>
        <w:t>№</w:t>
      </w:r>
      <w:r w:rsidR="00DE544A" w:rsidRPr="002D459E">
        <w:rPr>
          <w:sz w:val="27"/>
          <w:szCs w:val="27"/>
        </w:rPr>
        <w:t>5</w:t>
      </w:r>
      <w:r w:rsidR="00910E9F" w:rsidRPr="002D459E">
        <w:rPr>
          <w:sz w:val="27"/>
          <w:szCs w:val="27"/>
        </w:rPr>
        <w:t>)</w:t>
      </w:r>
      <w:r w:rsidR="003A5495" w:rsidRPr="002D459E">
        <w:rPr>
          <w:sz w:val="27"/>
          <w:szCs w:val="27"/>
        </w:rPr>
        <w:t xml:space="preserve"> </w:t>
      </w:r>
      <w:r w:rsidRPr="002D459E">
        <w:rPr>
          <w:sz w:val="27"/>
          <w:szCs w:val="27"/>
        </w:rPr>
        <w:t>принять решение о проведении процедуры понижения цены – переторжки.</w:t>
      </w:r>
    </w:p>
    <w:p w:rsidR="00890822" w:rsidRPr="002D459E" w:rsidRDefault="00DE544A" w:rsidP="00754280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 w:rsidRPr="002D459E">
        <w:rPr>
          <w:sz w:val="27"/>
          <w:szCs w:val="27"/>
        </w:rPr>
        <w:t xml:space="preserve">В составе заявки необходимо </w:t>
      </w:r>
      <w:r w:rsidR="00890822" w:rsidRPr="002D459E">
        <w:rPr>
          <w:sz w:val="27"/>
          <w:szCs w:val="27"/>
        </w:rPr>
        <w:t>представить следующий пакет документов:</w:t>
      </w:r>
    </w:p>
    <w:p w:rsidR="006C37ED" w:rsidRPr="003C01C2" w:rsidRDefault="003C01C2" w:rsidP="003C01C2">
      <w:pPr>
        <w:pStyle w:val="a7"/>
        <w:numPr>
          <w:ilvl w:val="1"/>
          <w:numId w:val="5"/>
        </w:numPr>
        <w:tabs>
          <w:tab w:val="left" w:pos="1276"/>
        </w:tabs>
        <w:spacing w:before="0" w:line="240" w:lineRule="auto"/>
        <w:ind w:hanging="1559"/>
        <w:rPr>
          <w:sz w:val="27"/>
          <w:szCs w:val="27"/>
        </w:rPr>
      </w:pPr>
      <w:r w:rsidRPr="003C01C2">
        <w:rPr>
          <w:sz w:val="27"/>
          <w:szCs w:val="27"/>
        </w:rPr>
        <w:t>А</w:t>
      </w:r>
      <w:r w:rsidR="006C37ED" w:rsidRPr="003C01C2">
        <w:rPr>
          <w:sz w:val="27"/>
          <w:szCs w:val="27"/>
        </w:rPr>
        <w:t>нкету участника ЗП (Приложение 4).</w:t>
      </w:r>
    </w:p>
    <w:p w:rsidR="00890822" w:rsidRPr="002D459E" w:rsidRDefault="00DC40B3" w:rsidP="00754280">
      <w:pPr>
        <w:numPr>
          <w:ilvl w:val="1"/>
          <w:numId w:val="5"/>
        </w:numPr>
        <w:tabs>
          <w:tab w:val="left" w:pos="1276"/>
        </w:tabs>
        <w:ind w:left="0" w:firstLine="567"/>
        <w:jc w:val="both"/>
        <w:rPr>
          <w:sz w:val="27"/>
          <w:szCs w:val="27"/>
        </w:rPr>
      </w:pPr>
      <w:r w:rsidRPr="002D459E">
        <w:rPr>
          <w:sz w:val="27"/>
          <w:szCs w:val="27"/>
        </w:rPr>
        <w:t>Заверенн</w:t>
      </w:r>
      <w:r w:rsidR="006D0F9C">
        <w:rPr>
          <w:sz w:val="27"/>
          <w:szCs w:val="27"/>
        </w:rPr>
        <w:t>ую</w:t>
      </w:r>
      <w:r w:rsidRPr="002D459E">
        <w:rPr>
          <w:sz w:val="27"/>
          <w:szCs w:val="27"/>
        </w:rPr>
        <w:t xml:space="preserve"> </w:t>
      </w:r>
      <w:r w:rsidR="001B19AB">
        <w:rPr>
          <w:sz w:val="27"/>
          <w:szCs w:val="27"/>
        </w:rPr>
        <w:t>и</w:t>
      </w:r>
      <w:r w:rsidR="001B19AB" w:rsidRPr="001B19AB">
        <w:rPr>
          <w:sz w:val="27"/>
          <w:szCs w:val="27"/>
        </w:rPr>
        <w:t>сполнител</w:t>
      </w:r>
      <w:r w:rsidR="001B19AB">
        <w:rPr>
          <w:sz w:val="27"/>
          <w:szCs w:val="27"/>
        </w:rPr>
        <w:t>ем</w:t>
      </w:r>
      <w:r w:rsidR="001B19AB" w:rsidRPr="001B19AB">
        <w:rPr>
          <w:sz w:val="27"/>
          <w:szCs w:val="27"/>
        </w:rPr>
        <w:t xml:space="preserve"> </w:t>
      </w:r>
      <w:r w:rsidR="006D0F9C">
        <w:rPr>
          <w:sz w:val="27"/>
          <w:szCs w:val="27"/>
        </w:rPr>
        <w:t>копию</w:t>
      </w:r>
      <w:r w:rsidR="00890822" w:rsidRPr="002D459E">
        <w:rPr>
          <w:sz w:val="27"/>
          <w:szCs w:val="27"/>
        </w:rPr>
        <w:t xml:space="preserve"> </w:t>
      </w:r>
      <w:r w:rsidR="006D0F9C">
        <w:rPr>
          <w:sz w:val="27"/>
          <w:szCs w:val="27"/>
        </w:rPr>
        <w:t>Устава (для юридических лиц)</w:t>
      </w:r>
      <w:r w:rsidR="00890822" w:rsidRPr="002D459E">
        <w:rPr>
          <w:sz w:val="27"/>
          <w:szCs w:val="27"/>
        </w:rPr>
        <w:t>;</w:t>
      </w:r>
    </w:p>
    <w:p w:rsidR="00E56F88" w:rsidRPr="002D459E" w:rsidRDefault="00DE544A" w:rsidP="00754280">
      <w:pPr>
        <w:numPr>
          <w:ilvl w:val="1"/>
          <w:numId w:val="5"/>
        </w:numPr>
        <w:tabs>
          <w:tab w:val="left" w:pos="1276"/>
        </w:tabs>
        <w:ind w:left="0" w:firstLine="567"/>
        <w:jc w:val="both"/>
        <w:rPr>
          <w:sz w:val="27"/>
          <w:szCs w:val="27"/>
        </w:rPr>
      </w:pPr>
      <w:r w:rsidRPr="002D459E">
        <w:rPr>
          <w:sz w:val="27"/>
          <w:szCs w:val="27"/>
        </w:rPr>
        <w:t>З</w:t>
      </w:r>
      <w:r w:rsidR="0051476F" w:rsidRPr="002D459E">
        <w:rPr>
          <w:sz w:val="27"/>
          <w:szCs w:val="27"/>
        </w:rPr>
        <w:t>аверенную</w:t>
      </w:r>
      <w:r w:rsidR="00E56F88" w:rsidRPr="002D459E">
        <w:rPr>
          <w:sz w:val="27"/>
          <w:szCs w:val="27"/>
        </w:rPr>
        <w:t xml:space="preserve"> </w:t>
      </w:r>
      <w:r w:rsidR="001B19AB">
        <w:rPr>
          <w:sz w:val="27"/>
          <w:szCs w:val="27"/>
        </w:rPr>
        <w:t>и</w:t>
      </w:r>
      <w:r w:rsidR="001B19AB" w:rsidRPr="001B19AB">
        <w:rPr>
          <w:sz w:val="27"/>
          <w:szCs w:val="27"/>
        </w:rPr>
        <w:t>сполнител</w:t>
      </w:r>
      <w:r w:rsidR="001B19AB">
        <w:rPr>
          <w:sz w:val="27"/>
          <w:szCs w:val="27"/>
        </w:rPr>
        <w:t>ем</w:t>
      </w:r>
      <w:r w:rsidR="001B19AB" w:rsidRPr="001B19AB">
        <w:rPr>
          <w:sz w:val="27"/>
          <w:szCs w:val="27"/>
        </w:rPr>
        <w:t xml:space="preserve"> </w:t>
      </w:r>
      <w:r w:rsidR="0051476F" w:rsidRPr="002D459E">
        <w:rPr>
          <w:sz w:val="27"/>
          <w:szCs w:val="27"/>
        </w:rPr>
        <w:t xml:space="preserve">копию </w:t>
      </w:r>
      <w:r w:rsidR="00E56F88" w:rsidRPr="002D459E">
        <w:rPr>
          <w:sz w:val="27"/>
          <w:szCs w:val="27"/>
        </w:rPr>
        <w:t>свидетельства о постановке на учет в налоговом органе;</w:t>
      </w:r>
    </w:p>
    <w:p w:rsidR="00890822" w:rsidRPr="002D459E" w:rsidRDefault="00DE544A" w:rsidP="00754280">
      <w:pPr>
        <w:numPr>
          <w:ilvl w:val="1"/>
          <w:numId w:val="5"/>
        </w:numPr>
        <w:tabs>
          <w:tab w:val="left" w:pos="1276"/>
        </w:tabs>
        <w:ind w:left="0" w:firstLine="567"/>
        <w:jc w:val="both"/>
        <w:rPr>
          <w:sz w:val="27"/>
          <w:szCs w:val="27"/>
        </w:rPr>
      </w:pPr>
      <w:r w:rsidRPr="002D459E">
        <w:rPr>
          <w:sz w:val="27"/>
          <w:szCs w:val="27"/>
        </w:rPr>
        <w:t>З</w:t>
      </w:r>
      <w:r w:rsidR="0051476F" w:rsidRPr="002D459E">
        <w:rPr>
          <w:sz w:val="27"/>
          <w:szCs w:val="27"/>
        </w:rPr>
        <w:t xml:space="preserve">аверенную </w:t>
      </w:r>
      <w:r w:rsidR="001B19AB">
        <w:rPr>
          <w:sz w:val="27"/>
          <w:szCs w:val="27"/>
        </w:rPr>
        <w:t>и</w:t>
      </w:r>
      <w:r w:rsidR="001B19AB" w:rsidRPr="001B19AB">
        <w:rPr>
          <w:sz w:val="27"/>
          <w:szCs w:val="27"/>
        </w:rPr>
        <w:t>сполнител</w:t>
      </w:r>
      <w:r w:rsidR="001B19AB">
        <w:rPr>
          <w:sz w:val="27"/>
          <w:szCs w:val="27"/>
        </w:rPr>
        <w:t>ем</w:t>
      </w:r>
      <w:r w:rsidR="001B19AB" w:rsidRPr="001B19AB">
        <w:rPr>
          <w:sz w:val="27"/>
          <w:szCs w:val="27"/>
        </w:rPr>
        <w:t xml:space="preserve"> </w:t>
      </w:r>
      <w:r w:rsidR="0051476F" w:rsidRPr="002D459E">
        <w:rPr>
          <w:sz w:val="27"/>
          <w:szCs w:val="27"/>
        </w:rPr>
        <w:t>к</w:t>
      </w:r>
      <w:r w:rsidR="00E56F88" w:rsidRPr="002D459E">
        <w:rPr>
          <w:sz w:val="27"/>
          <w:szCs w:val="27"/>
        </w:rPr>
        <w:t xml:space="preserve">опию свидетельства о регистрации </w:t>
      </w:r>
      <w:r w:rsidR="001B19AB">
        <w:rPr>
          <w:sz w:val="27"/>
          <w:szCs w:val="27"/>
        </w:rPr>
        <w:t>и</w:t>
      </w:r>
      <w:r w:rsidR="001B19AB" w:rsidRPr="001B19AB">
        <w:rPr>
          <w:sz w:val="27"/>
          <w:szCs w:val="27"/>
        </w:rPr>
        <w:t>сполнител</w:t>
      </w:r>
      <w:r w:rsidR="001B19AB">
        <w:rPr>
          <w:sz w:val="27"/>
          <w:szCs w:val="27"/>
        </w:rPr>
        <w:t>я</w:t>
      </w:r>
      <w:r w:rsidR="001B19AB" w:rsidRPr="001B19AB">
        <w:rPr>
          <w:sz w:val="27"/>
          <w:szCs w:val="27"/>
        </w:rPr>
        <w:t xml:space="preserve"> </w:t>
      </w:r>
      <w:r w:rsidR="00E56F88" w:rsidRPr="002D459E">
        <w:rPr>
          <w:sz w:val="27"/>
          <w:szCs w:val="27"/>
        </w:rPr>
        <w:t>в качестве юридического лица (индивидуального предпринимателя), подтверждающего регистрацию на территории Российской Федерации (для юридических лиц, зарегистрированных до 1 июля 2002 года дополнительно - заверенную копию свидетельства о внесении записи в Единый государственный реестр юридических лиц, зарегистрированных до 1 июля 2002 года). Для юридических лиц, зарегистрированных после 01.01.2017 г. заверенную копию Листа записи Единого государственного реестра юридических лиц. Для физических лиц, зарегистрированных в качестве индивидуального п</w:t>
      </w:r>
      <w:r w:rsidRPr="002D459E">
        <w:rPr>
          <w:sz w:val="27"/>
          <w:szCs w:val="27"/>
        </w:rPr>
        <w:t xml:space="preserve">редпринимателя после 01.01.2017 </w:t>
      </w:r>
      <w:r w:rsidR="00E56F88" w:rsidRPr="002D459E">
        <w:rPr>
          <w:sz w:val="27"/>
          <w:szCs w:val="27"/>
        </w:rPr>
        <w:t>- заверенную копию Листа записи Единого государственного реестра индивидуальных предпринимателей</w:t>
      </w:r>
      <w:r w:rsidR="00890822" w:rsidRPr="002D459E">
        <w:rPr>
          <w:sz w:val="27"/>
          <w:szCs w:val="27"/>
        </w:rPr>
        <w:t>;</w:t>
      </w:r>
    </w:p>
    <w:p w:rsidR="00890822" w:rsidRPr="002D459E" w:rsidRDefault="00890822" w:rsidP="00754280">
      <w:pPr>
        <w:numPr>
          <w:ilvl w:val="1"/>
          <w:numId w:val="5"/>
        </w:numPr>
        <w:tabs>
          <w:tab w:val="left" w:pos="1276"/>
        </w:tabs>
        <w:ind w:left="0" w:firstLine="567"/>
        <w:jc w:val="both"/>
        <w:rPr>
          <w:sz w:val="27"/>
          <w:szCs w:val="27"/>
        </w:rPr>
      </w:pPr>
      <w:r w:rsidRPr="002D459E">
        <w:rPr>
          <w:sz w:val="27"/>
          <w:szCs w:val="27"/>
        </w:rPr>
        <w:t>Выписку из единого реестра юридических лиц, полученную не ранее, чем за месяц до публикации настоящего извещения, оригинал</w:t>
      </w:r>
      <w:r w:rsidR="00DE544A" w:rsidRPr="002D459E">
        <w:rPr>
          <w:sz w:val="27"/>
          <w:szCs w:val="27"/>
        </w:rPr>
        <w:t>,</w:t>
      </w:r>
      <w:r w:rsidRPr="002D459E">
        <w:rPr>
          <w:sz w:val="27"/>
          <w:szCs w:val="27"/>
        </w:rPr>
        <w:t xml:space="preserve"> заверенную </w:t>
      </w:r>
      <w:r w:rsidR="001B19AB">
        <w:rPr>
          <w:sz w:val="27"/>
          <w:szCs w:val="27"/>
        </w:rPr>
        <w:t>и</w:t>
      </w:r>
      <w:r w:rsidR="001B19AB" w:rsidRPr="001B19AB">
        <w:rPr>
          <w:sz w:val="27"/>
          <w:szCs w:val="27"/>
        </w:rPr>
        <w:t>сполнител</w:t>
      </w:r>
      <w:r w:rsidR="001B19AB">
        <w:rPr>
          <w:sz w:val="27"/>
          <w:szCs w:val="27"/>
        </w:rPr>
        <w:t>ем</w:t>
      </w:r>
      <w:r w:rsidR="001B19AB" w:rsidRPr="001B19AB">
        <w:rPr>
          <w:sz w:val="27"/>
          <w:szCs w:val="27"/>
        </w:rPr>
        <w:t xml:space="preserve"> </w:t>
      </w:r>
      <w:r w:rsidRPr="002D459E">
        <w:rPr>
          <w:sz w:val="27"/>
          <w:szCs w:val="27"/>
        </w:rPr>
        <w:t>копию или в форме электронного pdf-документа, подписанного усиленной квалифицированной электро</w:t>
      </w:r>
      <w:r w:rsidR="00754280" w:rsidRPr="002D459E">
        <w:rPr>
          <w:sz w:val="27"/>
          <w:szCs w:val="27"/>
        </w:rPr>
        <w:t>нной подписью налогового органа;</w:t>
      </w:r>
    </w:p>
    <w:p w:rsidR="00754280" w:rsidRDefault="00754280" w:rsidP="00754280">
      <w:pPr>
        <w:numPr>
          <w:ilvl w:val="1"/>
          <w:numId w:val="5"/>
        </w:numPr>
        <w:tabs>
          <w:tab w:val="left" w:pos="1276"/>
        </w:tabs>
        <w:ind w:left="0" w:firstLine="567"/>
        <w:jc w:val="both"/>
        <w:rPr>
          <w:sz w:val="27"/>
          <w:szCs w:val="27"/>
        </w:rPr>
      </w:pPr>
      <w:proofErr w:type="gramStart"/>
      <w:r w:rsidRPr="002D459E">
        <w:rPr>
          <w:sz w:val="27"/>
          <w:szCs w:val="27"/>
        </w:rPr>
        <w:lastRenderedPageBreak/>
        <w:t>Если участник соответствует критериям отнесения к субъектам малого и среднего предпринимательства, установленным статьей 4 Федерального закона от 24 июля 2007 г. №209-ФЗ «О развитии малого и среднего предпринимательства в Российской Федерации», декларацию о соответствии таким критериям по установленной в настоящей закупочной документации форме (Приложение 5).</w:t>
      </w:r>
      <w:proofErr w:type="gramEnd"/>
    </w:p>
    <w:p w:rsidR="00A84407" w:rsidRPr="002D459E" w:rsidRDefault="00A84407" w:rsidP="003C01C2">
      <w:pPr>
        <w:numPr>
          <w:ilvl w:val="1"/>
          <w:numId w:val="5"/>
        </w:numPr>
        <w:tabs>
          <w:tab w:val="left" w:pos="1276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Pr="00A84407">
        <w:rPr>
          <w:sz w:val="27"/>
          <w:szCs w:val="27"/>
        </w:rPr>
        <w:t xml:space="preserve">правку о </w:t>
      </w:r>
      <w:r w:rsidR="003C01C2">
        <w:rPr>
          <w:sz w:val="27"/>
          <w:szCs w:val="27"/>
        </w:rPr>
        <w:t>материально-технических</w:t>
      </w:r>
      <w:r w:rsidRPr="00A84407">
        <w:rPr>
          <w:sz w:val="27"/>
          <w:szCs w:val="27"/>
        </w:rPr>
        <w:t xml:space="preserve"> ресурсах, которые будут </w:t>
      </w:r>
      <w:r w:rsidR="003C01C2" w:rsidRPr="003C01C2">
        <w:rPr>
          <w:sz w:val="27"/>
          <w:szCs w:val="27"/>
        </w:rPr>
        <w:t>использован</w:t>
      </w:r>
      <w:r w:rsidR="003C01C2">
        <w:rPr>
          <w:sz w:val="27"/>
          <w:szCs w:val="27"/>
        </w:rPr>
        <w:t>ы</w:t>
      </w:r>
      <w:r w:rsidR="003C01C2" w:rsidRPr="003C01C2">
        <w:rPr>
          <w:sz w:val="27"/>
          <w:szCs w:val="27"/>
        </w:rPr>
        <w:t xml:space="preserve"> в ходе выполнения договора, по форме (Приложение </w:t>
      </w:r>
      <w:r w:rsidR="00AA0BA7">
        <w:rPr>
          <w:sz w:val="27"/>
          <w:szCs w:val="27"/>
        </w:rPr>
        <w:t>6</w:t>
      </w:r>
      <w:r w:rsidR="003C01C2" w:rsidRPr="003C01C2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890822" w:rsidRPr="002D459E" w:rsidRDefault="00890822" w:rsidP="00754280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 w:rsidRPr="002D459E">
        <w:rPr>
          <w:sz w:val="27"/>
          <w:szCs w:val="27"/>
        </w:rPr>
        <w:t>Организатор вправе отклонить предложение участника, в случае</w:t>
      </w:r>
      <w:r w:rsidR="00A84407">
        <w:rPr>
          <w:sz w:val="27"/>
          <w:szCs w:val="27"/>
        </w:rPr>
        <w:t>,</w:t>
      </w:r>
      <w:r w:rsidRPr="002D459E">
        <w:rPr>
          <w:sz w:val="27"/>
          <w:szCs w:val="27"/>
        </w:rPr>
        <w:t xml:space="preserve"> не предоставления документов, </w:t>
      </w:r>
      <w:r w:rsidR="008A1D98" w:rsidRPr="002D459E">
        <w:rPr>
          <w:sz w:val="27"/>
          <w:szCs w:val="27"/>
        </w:rPr>
        <w:t xml:space="preserve">указанных </w:t>
      </w:r>
      <w:r w:rsidR="008A1D98" w:rsidRPr="003C01C2">
        <w:rPr>
          <w:sz w:val="27"/>
          <w:szCs w:val="27"/>
        </w:rPr>
        <w:t>в п</w:t>
      </w:r>
      <w:r w:rsidR="00DA69B2">
        <w:rPr>
          <w:sz w:val="27"/>
          <w:szCs w:val="27"/>
        </w:rPr>
        <w:t>.</w:t>
      </w:r>
      <w:r w:rsidR="00A84407" w:rsidRPr="003C01C2">
        <w:rPr>
          <w:sz w:val="27"/>
          <w:szCs w:val="27"/>
        </w:rPr>
        <w:t xml:space="preserve"> </w:t>
      </w:r>
      <w:r w:rsidR="00ED6E83" w:rsidRPr="003C01C2">
        <w:rPr>
          <w:sz w:val="27"/>
          <w:szCs w:val="27"/>
        </w:rPr>
        <w:t>2</w:t>
      </w:r>
      <w:r w:rsidR="00DA69B2">
        <w:rPr>
          <w:sz w:val="27"/>
          <w:szCs w:val="27"/>
        </w:rPr>
        <w:t>3</w:t>
      </w:r>
      <w:r w:rsidRPr="003C01C2">
        <w:rPr>
          <w:sz w:val="27"/>
          <w:szCs w:val="27"/>
        </w:rPr>
        <w:t xml:space="preserve"> настоящего</w:t>
      </w:r>
      <w:r w:rsidRPr="002D459E">
        <w:rPr>
          <w:sz w:val="27"/>
          <w:szCs w:val="27"/>
        </w:rPr>
        <w:t xml:space="preserve"> извещения.</w:t>
      </w:r>
    </w:p>
    <w:p w:rsidR="00890822" w:rsidRPr="002D459E" w:rsidRDefault="00C35F2D" w:rsidP="00754280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 w:rsidRPr="002D459E">
        <w:rPr>
          <w:sz w:val="27"/>
          <w:szCs w:val="27"/>
        </w:rPr>
        <w:t xml:space="preserve">В случае если подавшие предложения </w:t>
      </w:r>
      <w:r w:rsidR="001B19AB">
        <w:rPr>
          <w:sz w:val="27"/>
          <w:szCs w:val="27"/>
        </w:rPr>
        <w:t>и</w:t>
      </w:r>
      <w:r w:rsidR="001B19AB" w:rsidRPr="001B19AB">
        <w:rPr>
          <w:sz w:val="27"/>
          <w:szCs w:val="27"/>
        </w:rPr>
        <w:t>сполнител</w:t>
      </w:r>
      <w:r w:rsidR="001B19AB">
        <w:rPr>
          <w:sz w:val="27"/>
          <w:szCs w:val="27"/>
        </w:rPr>
        <w:t>ем</w:t>
      </w:r>
      <w:r w:rsidR="001B19AB" w:rsidRPr="001B19AB">
        <w:rPr>
          <w:sz w:val="27"/>
          <w:szCs w:val="27"/>
        </w:rPr>
        <w:t xml:space="preserve"> </w:t>
      </w:r>
      <w:r w:rsidR="00890822" w:rsidRPr="002D459E">
        <w:rPr>
          <w:sz w:val="27"/>
          <w:szCs w:val="27"/>
        </w:rPr>
        <w:t>удовлетворяют любому из следующих условий:</w:t>
      </w:r>
    </w:p>
    <w:p w:rsidR="00890822" w:rsidRPr="002D459E" w:rsidRDefault="00890822" w:rsidP="00754280">
      <w:pPr>
        <w:pStyle w:val="a9"/>
        <w:tabs>
          <w:tab w:val="left" w:pos="142"/>
        </w:tabs>
        <w:spacing w:line="240" w:lineRule="auto"/>
        <w:ind w:left="142" w:hanging="142"/>
        <w:rPr>
          <w:sz w:val="27"/>
          <w:szCs w:val="27"/>
        </w:rPr>
      </w:pPr>
      <w:r w:rsidRPr="002D459E">
        <w:rPr>
          <w:sz w:val="27"/>
          <w:szCs w:val="27"/>
        </w:rPr>
        <w:t>-</w:t>
      </w:r>
      <w:r w:rsidRPr="002D459E">
        <w:rPr>
          <w:sz w:val="27"/>
          <w:szCs w:val="27"/>
        </w:rPr>
        <w:tab/>
      </w:r>
      <w:r w:rsidR="00C35F2D" w:rsidRPr="002D459E">
        <w:rPr>
          <w:sz w:val="27"/>
          <w:szCs w:val="27"/>
          <w:lang w:val="ru-RU"/>
        </w:rPr>
        <w:t>в</w:t>
      </w:r>
      <w:r w:rsidRPr="002D459E">
        <w:rPr>
          <w:sz w:val="27"/>
          <w:szCs w:val="27"/>
        </w:rPr>
        <w:t xml:space="preserve"> состав учредителей (акционеров) компаний входят одни и те же лица (юридические либо физические), причем их совокупная доля в каждой из компаний превышает 50%;</w:t>
      </w:r>
    </w:p>
    <w:p w:rsidR="00890822" w:rsidRPr="002D459E" w:rsidRDefault="00C35F2D" w:rsidP="00754280">
      <w:pPr>
        <w:pStyle w:val="a9"/>
        <w:tabs>
          <w:tab w:val="left" w:pos="142"/>
        </w:tabs>
        <w:spacing w:line="240" w:lineRule="auto"/>
        <w:ind w:left="142" w:hanging="142"/>
        <w:rPr>
          <w:sz w:val="27"/>
          <w:szCs w:val="27"/>
        </w:rPr>
      </w:pPr>
      <w:r w:rsidRPr="002D459E">
        <w:rPr>
          <w:sz w:val="27"/>
          <w:szCs w:val="27"/>
        </w:rPr>
        <w:t>-</w:t>
      </w:r>
      <w:r w:rsidRPr="002D459E">
        <w:rPr>
          <w:sz w:val="27"/>
          <w:szCs w:val="27"/>
        </w:rPr>
        <w:tab/>
      </w:r>
      <w:r w:rsidRPr="002D459E">
        <w:rPr>
          <w:sz w:val="27"/>
          <w:szCs w:val="27"/>
          <w:lang w:val="ru-RU"/>
        </w:rPr>
        <w:t>о</w:t>
      </w:r>
      <w:r w:rsidR="00890822" w:rsidRPr="002D459E">
        <w:rPr>
          <w:sz w:val="27"/>
          <w:szCs w:val="27"/>
        </w:rPr>
        <w:t>дна из компаний владеет более чем 50% другой;</w:t>
      </w:r>
    </w:p>
    <w:p w:rsidR="00890822" w:rsidRPr="002D459E" w:rsidRDefault="00C35F2D" w:rsidP="00754280">
      <w:pPr>
        <w:pStyle w:val="a9"/>
        <w:tabs>
          <w:tab w:val="left" w:pos="142"/>
        </w:tabs>
        <w:spacing w:line="240" w:lineRule="auto"/>
        <w:ind w:left="142" w:hanging="142"/>
        <w:rPr>
          <w:sz w:val="27"/>
          <w:szCs w:val="27"/>
        </w:rPr>
      </w:pPr>
      <w:r w:rsidRPr="002D459E">
        <w:rPr>
          <w:sz w:val="27"/>
          <w:szCs w:val="27"/>
        </w:rPr>
        <w:t>-</w:t>
      </w:r>
      <w:r w:rsidRPr="002D459E">
        <w:rPr>
          <w:sz w:val="27"/>
          <w:szCs w:val="27"/>
        </w:rPr>
        <w:tab/>
      </w:r>
      <w:r w:rsidR="00754280" w:rsidRPr="002D459E">
        <w:rPr>
          <w:sz w:val="27"/>
          <w:szCs w:val="27"/>
          <w:lang w:val="ru-RU"/>
        </w:rPr>
        <w:t>исполнительный</w:t>
      </w:r>
      <w:r w:rsidR="00890822" w:rsidRPr="002D459E">
        <w:rPr>
          <w:sz w:val="27"/>
          <w:szCs w:val="27"/>
        </w:rPr>
        <w:t xml:space="preserve"> орган один и тот же, </w:t>
      </w:r>
    </w:p>
    <w:p w:rsidR="00890822" w:rsidRPr="002D459E" w:rsidRDefault="00890822" w:rsidP="00890822">
      <w:pPr>
        <w:pStyle w:val="a7"/>
        <w:spacing w:before="0" w:line="240" w:lineRule="auto"/>
        <w:rPr>
          <w:sz w:val="27"/>
          <w:szCs w:val="27"/>
        </w:rPr>
      </w:pPr>
      <w:r w:rsidRPr="002D459E">
        <w:rPr>
          <w:sz w:val="27"/>
          <w:szCs w:val="27"/>
        </w:rPr>
        <w:t>то в этом случае они рассматриваются как единая группа аффилированных между собой лиц, и от них должно быть представлено одно единое Предложение, в противном случае Закупочная комиссия имеет право отклонить все поступившие от данной группы лиц Предложения.</w:t>
      </w:r>
    </w:p>
    <w:p w:rsidR="00890822" w:rsidRPr="002D459E" w:rsidRDefault="00890822" w:rsidP="00754280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 w:rsidRPr="002D459E">
        <w:rPr>
          <w:sz w:val="27"/>
          <w:szCs w:val="27"/>
        </w:rPr>
        <w:t xml:space="preserve">Предложение участника должно полностью отвечать каждому из предъявленных требований или быть лучше, то есть указанные требования являются пороговыми. Если хотя бы по одному требованию предложение участника не удовлетворяет условиям </w:t>
      </w:r>
      <w:r w:rsidR="00DE544A" w:rsidRPr="002D459E">
        <w:rPr>
          <w:sz w:val="27"/>
          <w:szCs w:val="27"/>
        </w:rPr>
        <w:t xml:space="preserve">запроса </w:t>
      </w:r>
      <w:r w:rsidR="00D157D1">
        <w:rPr>
          <w:sz w:val="27"/>
          <w:szCs w:val="27"/>
        </w:rPr>
        <w:t>предложений</w:t>
      </w:r>
      <w:r w:rsidRPr="002D459E">
        <w:rPr>
          <w:sz w:val="27"/>
          <w:szCs w:val="27"/>
        </w:rPr>
        <w:t xml:space="preserve">, оно может быть отклонено. </w:t>
      </w:r>
    </w:p>
    <w:p w:rsidR="00890822" w:rsidRPr="002D459E" w:rsidRDefault="00890822" w:rsidP="00754280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 w:rsidRPr="002D459E">
        <w:rPr>
          <w:sz w:val="27"/>
          <w:szCs w:val="27"/>
        </w:rPr>
        <w:t>Участник должен принять во внимание, что ссылки в документации на конкретный тип продукции</w:t>
      </w:r>
      <w:r w:rsidR="00D157D1">
        <w:rPr>
          <w:sz w:val="27"/>
          <w:szCs w:val="27"/>
        </w:rPr>
        <w:t xml:space="preserve"> (при наличии)</w:t>
      </w:r>
      <w:r w:rsidRPr="002D459E">
        <w:rPr>
          <w:sz w:val="27"/>
          <w:szCs w:val="27"/>
        </w:rPr>
        <w:t xml:space="preserve">, производителя, носят лишь рекомендательный, а не обязательный характер. </w:t>
      </w:r>
      <w:r w:rsidR="00524D73" w:rsidRPr="002D459E">
        <w:rPr>
          <w:sz w:val="27"/>
          <w:szCs w:val="27"/>
        </w:rPr>
        <w:t>Участник может представить в своем предложении иные типы продукции, при условии, что произведенные замены совместимы между собой, по существу равноценны или превосходят по качеству продукцию, указанную в Техническо</w:t>
      </w:r>
      <w:r w:rsidR="00524D73">
        <w:rPr>
          <w:sz w:val="27"/>
          <w:szCs w:val="27"/>
        </w:rPr>
        <w:t>м</w:t>
      </w:r>
      <w:r w:rsidR="00524D73" w:rsidRPr="002D459E">
        <w:rPr>
          <w:sz w:val="27"/>
          <w:szCs w:val="27"/>
        </w:rPr>
        <w:t xml:space="preserve"> задани</w:t>
      </w:r>
      <w:r w:rsidR="00524D73">
        <w:rPr>
          <w:sz w:val="27"/>
          <w:szCs w:val="27"/>
        </w:rPr>
        <w:t>и</w:t>
      </w:r>
      <w:r w:rsidR="00524D73" w:rsidRPr="002D459E">
        <w:rPr>
          <w:sz w:val="27"/>
          <w:szCs w:val="27"/>
        </w:rPr>
        <w:t>.</w:t>
      </w:r>
    </w:p>
    <w:p w:rsidR="00890822" w:rsidRPr="002D459E" w:rsidRDefault="00890822" w:rsidP="00754280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 w:rsidRPr="002D459E">
        <w:rPr>
          <w:sz w:val="27"/>
          <w:szCs w:val="27"/>
        </w:rPr>
        <w:t xml:space="preserve">Организатор закупки вправе потребовать у участника </w:t>
      </w:r>
      <w:r w:rsidR="00DE544A" w:rsidRPr="002D459E">
        <w:rPr>
          <w:sz w:val="27"/>
          <w:szCs w:val="27"/>
        </w:rPr>
        <w:t xml:space="preserve">запроса </w:t>
      </w:r>
      <w:r w:rsidR="00D157D1">
        <w:rPr>
          <w:sz w:val="27"/>
          <w:szCs w:val="27"/>
        </w:rPr>
        <w:t>предложений</w:t>
      </w:r>
      <w:r w:rsidRPr="002D459E">
        <w:rPr>
          <w:sz w:val="27"/>
          <w:szCs w:val="27"/>
        </w:rPr>
        <w:t xml:space="preserve"> уточнить и подать заявку с уточненной ценой, если участником были допущены отклонения от затребованного способа подсчета цены (например, не учтены, хотя это требовалось, расходы на транспортировку, страхование, уплату таможенных пошлин, налогов и другие платежи) или отклонить заявку.</w:t>
      </w:r>
    </w:p>
    <w:p w:rsidR="00942D09" w:rsidRPr="002A5F98" w:rsidRDefault="00942D09" w:rsidP="00754280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 w:rsidRPr="002A5F98">
        <w:rPr>
          <w:sz w:val="27"/>
          <w:szCs w:val="27"/>
        </w:rPr>
        <w:t xml:space="preserve">Предполагается, что подведение итогов </w:t>
      </w:r>
      <w:r w:rsidR="008A1D98" w:rsidRPr="002A5F98">
        <w:rPr>
          <w:sz w:val="27"/>
          <w:szCs w:val="27"/>
        </w:rPr>
        <w:t>З</w:t>
      </w:r>
      <w:r w:rsidR="00D157D1" w:rsidRPr="002A5F98">
        <w:rPr>
          <w:sz w:val="27"/>
          <w:szCs w:val="27"/>
        </w:rPr>
        <w:t>П</w:t>
      </w:r>
      <w:r w:rsidRPr="002A5F98">
        <w:rPr>
          <w:sz w:val="27"/>
          <w:szCs w:val="27"/>
        </w:rPr>
        <w:t xml:space="preserve"> и подписание протокола по оценке заявок и выбору </w:t>
      </w:r>
      <w:r w:rsidR="00C35F2D" w:rsidRPr="002A5F98">
        <w:rPr>
          <w:sz w:val="27"/>
          <w:szCs w:val="27"/>
        </w:rPr>
        <w:t>п</w:t>
      </w:r>
      <w:r w:rsidRPr="002A5F98">
        <w:rPr>
          <w:sz w:val="27"/>
          <w:szCs w:val="27"/>
        </w:rPr>
        <w:t xml:space="preserve">обедителя будет осуществлено с </w:t>
      </w:r>
      <w:r w:rsidR="00E02BC5" w:rsidRPr="00E02BC5">
        <w:rPr>
          <w:sz w:val="27"/>
          <w:szCs w:val="27"/>
        </w:rPr>
        <w:t>19</w:t>
      </w:r>
      <w:r w:rsidR="006B3278" w:rsidRPr="002E47AD">
        <w:rPr>
          <w:sz w:val="27"/>
          <w:szCs w:val="27"/>
          <w:highlight w:val="yellow"/>
        </w:rPr>
        <w:t>.</w:t>
      </w:r>
      <w:r w:rsidR="00987345" w:rsidRPr="002E47AD">
        <w:rPr>
          <w:sz w:val="27"/>
          <w:szCs w:val="27"/>
          <w:highlight w:val="yellow"/>
        </w:rPr>
        <w:t>0</w:t>
      </w:r>
      <w:r w:rsidR="00E02BC5" w:rsidRPr="00E02BC5">
        <w:rPr>
          <w:sz w:val="27"/>
          <w:szCs w:val="27"/>
          <w:highlight w:val="yellow"/>
        </w:rPr>
        <w:t>5</w:t>
      </w:r>
      <w:r w:rsidR="003A5495" w:rsidRPr="002E47AD">
        <w:rPr>
          <w:sz w:val="27"/>
          <w:szCs w:val="27"/>
          <w:highlight w:val="yellow"/>
        </w:rPr>
        <w:t>.20</w:t>
      </w:r>
      <w:r w:rsidR="00E02BC5" w:rsidRPr="00E02BC5">
        <w:rPr>
          <w:sz w:val="27"/>
          <w:szCs w:val="27"/>
          <w:highlight w:val="yellow"/>
        </w:rPr>
        <w:t>20</w:t>
      </w:r>
      <w:r w:rsidR="003A5495" w:rsidRPr="002E47AD">
        <w:rPr>
          <w:sz w:val="27"/>
          <w:szCs w:val="27"/>
          <w:highlight w:val="yellow"/>
        </w:rPr>
        <w:t xml:space="preserve"> </w:t>
      </w:r>
      <w:r w:rsidRPr="002E47AD">
        <w:rPr>
          <w:sz w:val="27"/>
          <w:szCs w:val="27"/>
          <w:highlight w:val="yellow"/>
        </w:rPr>
        <w:t xml:space="preserve">г. по </w:t>
      </w:r>
      <w:r w:rsidR="006B57E8">
        <w:rPr>
          <w:sz w:val="27"/>
          <w:szCs w:val="27"/>
          <w:highlight w:val="yellow"/>
        </w:rPr>
        <w:t>2</w:t>
      </w:r>
      <w:r w:rsidR="00E02BC5" w:rsidRPr="00E02BC5">
        <w:rPr>
          <w:sz w:val="27"/>
          <w:szCs w:val="27"/>
          <w:highlight w:val="yellow"/>
        </w:rPr>
        <w:t>9</w:t>
      </w:r>
      <w:r w:rsidR="00C2723B" w:rsidRPr="002E47AD">
        <w:rPr>
          <w:sz w:val="27"/>
          <w:szCs w:val="27"/>
          <w:highlight w:val="yellow"/>
        </w:rPr>
        <w:t>.</w:t>
      </w:r>
      <w:r w:rsidR="00987345" w:rsidRPr="002E47AD">
        <w:rPr>
          <w:sz w:val="27"/>
          <w:szCs w:val="27"/>
          <w:highlight w:val="yellow"/>
        </w:rPr>
        <w:t>0</w:t>
      </w:r>
      <w:r w:rsidR="00E02BC5" w:rsidRPr="00E02BC5">
        <w:rPr>
          <w:sz w:val="27"/>
          <w:szCs w:val="27"/>
          <w:highlight w:val="yellow"/>
        </w:rPr>
        <w:t>5</w:t>
      </w:r>
      <w:r w:rsidR="003A5495" w:rsidRPr="002E47AD">
        <w:rPr>
          <w:sz w:val="27"/>
          <w:szCs w:val="27"/>
          <w:highlight w:val="yellow"/>
        </w:rPr>
        <w:t>.20</w:t>
      </w:r>
      <w:r w:rsidR="00E02BC5" w:rsidRPr="00E02BC5">
        <w:rPr>
          <w:sz w:val="27"/>
          <w:szCs w:val="27"/>
          <w:highlight w:val="yellow"/>
        </w:rPr>
        <w:t>20</w:t>
      </w:r>
      <w:r w:rsidR="003A5495" w:rsidRPr="002E47AD">
        <w:rPr>
          <w:sz w:val="27"/>
          <w:szCs w:val="27"/>
          <w:highlight w:val="yellow"/>
        </w:rPr>
        <w:t xml:space="preserve"> </w:t>
      </w:r>
      <w:r w:rsidRPr="002E47AD">
        <w:rPr>
          <w:sz w:val="27"/>
          <w:szCs w:val="27"/>
          <w:highlight w:val="yellow"/>
        </w:rPr>
        <w:t>г</w:t>
      </w:r>
      <w:r w:rsidRPr="002A5F98">
        <w:rPr>
          <w:sz w:val="27"/>
          <w:szCs w:val="27"/>
        </w:rPr>
        <w:t xml:space="preserve">. Организатор </w:t>
      </w:r>
      <w:r w:rsidR="00DE544A" w:rsidRPr="002A5F98">
        <w:rPr>
          <w:sz w:val="27"/>
          <w:szCs w:val="27"/>
        </w:rPr>
        <w:t xml:space="preserve">запроса </w:t>
      </w:r>
      <w:r w:rsidR="00D157D1" w:rsidRPr="002A5F98">
        <w:rPr>
          <w:sz w:val="27"/>
          <w:szCs w:val="27"/>
        </w:rPr>
        <w:t>предложений</w:t>
      </w:r>
      <w:r w:rsidRPr="002A5F98">
        <w:rPr>
          <w:sz w:val="27"/>
          <w:szCs w:val="27"/>
        </w:rPr>
        <w:t xml:space="preserve"> вправе, по решению закупочной комиссии, при необходимости, изменить данный срок.</w:t>
      </w:r>
    </w:p>
    <w:p w:rsidR="00890822" w:rsidRPr="002D459E" w:rsidRDefault="00890822" w:rsidP="005405BA">
      <w:pPr>
        <w:pStyle w:val="a7"/>
        <w:numPr>
          <w:ilvl w:val="0"/>
          <w:numId w:val="5"/>
        </w:numPr>
        <w:tabs>
          <w:tab w:val="left" w:pos="993"/>
        </w:tabs>
        <w:spacing w:before="0" w:line="240" w:lineRule="auto"/>
        <w:rPr>
          <w:sz w:val="27"/>
          <w:szCs w:val="27"/>
        </w:rPr>
      </w:pPr>
      <w:r w:rsidRPr="002D459E">
        <w:rPr>
          <w:sz w:val="27"/>
          <w:szCs w:val="27"/>
        </w:rPr>
        <w:t xml:space="preserve">Договор между Заказчиком и победителем заключается не ранее чем через десять дней </w:t>
      </w:r>
      <w:proofErr w:type="gramStart"/>
      <w:r w:rsidR="005405BA" w:rsidRPr="002D459E">
        <w:rPr>
          <w:sz w:val="27"/>
          <w:szCs w:val="27"/>
        </w:rPr>
        <w:t>с даты размещения</w:t>
      </w:r>
      <w:proofErr w:type="gramEnd"/>
      <w:r w:rsidR="005405BA" w:rsidRPr="002D459E">
        <w:rPr>
          <w:sz w:val="27"/>
          <w:szCs w:val="27"/>
        </w:rPr>
        <w:t xml:space="preserve"> в ЕИС итогового протокола</w:t>
      </w:r>
      <w:r w:rsidRPr="002D459E">
        <w:rPr>
          <w:sz w:val="27"/>
          <w:szCs w:val="27"/>
        </w:rPr>
        <w:t xml:space="preserve">. Срок для подписания договора </w:t>
      </w:r>
      <w:r w:rsidR="005405BA" w:rsidRPr="002D459E">
        <w:rPr>
          <w:sz w:val="27"/>
          <w:szCs w:val="27"/>
        </w:rPr>
        <w:t xml:space="preserve">с </w:t>
      </w:r>
      <w:r w:rsidRPr="002D459E">
        <w:rPr>
          <w:sz w:val="27"/>
          <w:szCs w:val="27"/>
        </w:rPr>
        <w:t xml:space="preserve">участником закупки, выбранным в качестве победителя, </w:t>
      </w:r>
      <w:r w:rsidRPr="002D459E">
        <w:rPr>
          <w:sz w:val="27"/>
          <w:szCs w:val="27"/>
        </w:rPr>
        <w:lastRenderedPageBreak/>
        <w:t xml:space="preserve">должен составлять не более 20 дней </w:t>
      </w:r>
      <w:proofErr w:type="gramStart"/>
      <w:r w:rsidR="005405BA" w:rsidRPr="002D459E">
        <w:rPr>
          <w:sz w:val="27"/>
          <w:szCs w:val="27"/>
        </w:rPr>
        <w:t>с даты размещения</w:t>
      </w:r>
      <w:proofErr w:type="gramEnd"/>
      <w:r w:rsidR="005405BA" w:rsidRPr="002D459E">
        <w:rPr>
          <w:sz w:val="27"/>
          <w:szCs w:val="27"/>
        </w:rPr>
        <w:t xml:space="preserve"> в ЕИС итогового протокола</w:t>
      </w:r>
      <w:r w:rsidRPr="002D459E">
        <w:rPr>
          <w:sz w:val="27"/>
          <w:szCs w:val="27"/>
        </w:rPr>
        <w:t xml:space="preserve">. </w:t>
      </w:r>
      <w:r w:rsidR="00251793" w:rsidRPr="002D459E">
        <w:rPr>
          <w:sz w:val="27"/>
          <w:szCs w:val="27"/>
        </w:rPr>
        <w:t>В случае</w:t>
      </w:r>
      <w:r w:rsidR="005405BA" w:rsidRPr="002D459E">
        <w:rPr>
          <w:sz w:val="27"/>
          <w:szCs w:val="27"/>
        </w:rPr>
        <w:t xml:space="preserve"> не подписания договора участником закупки в указанный срок</w:t>
      </w:r>
      <w:r w:rsidR="00251793" w:rsidRPr="002D459E">
        <w:rPr>
          <w:sz w:val="27"/>
          <w:szCs w:val="27"/>
        </w:rPr>
        <w:t xml:space="preserve">, </w:t>
      </w:r>
      <w:r w:rsidR="005405BA" w:rsidRPr="002D459E">
        <w:rPr>
          <w:sz w:val="27"/>
          <w:szCs w:val="27"/>
        </w:rPr>
        <w:t xml:space="preserve">то </w:t>
      </w:r>
      <w:r w:rsidR="00251793" w:rsidRPr="002D459E">
        <w:rPr>
          <w:sz w:val="27"/>
          <w:szCs w:val="27"/>
        </w:rPr>
        <w:t xml:space="preserve">Предложение такого участника будет отклонено. </w:t>
      </w:r>
      <w:r w:rsidR="00373F7A" w:rsidRPr="002D459E">
        <w:rPr>
          <w:sz w:val="27"/>
          <w:szCs w:val="27"/>
        </w:rPr>
        <w:t xml:space="preserve">Участник, занявший в </w:t>
      </w:r>
      <w:proofErr w:type="gramStart"/>
      <w:r w:rsidR="00373F7A" w:rsidRPr="002D459E">
        <w:rPr>
          <w:sz w:val="27"/>
          <w:szCs w:val="27"/>
        </w:rPr>
        <w:t>итоговой</w:t>
      </w:r>
      <w:proofErr w:type="gramEnd"/>
      <w:r w:rsidR="00373F7A" w:rsidRPr="002D459E">
        <w:rPr>
          <w:sz w:val="27"/>
          <w:szCs w:val="27"/>
        </w:rPr>
        <w:t xml:space="preserve"> ранжировке второе место, сможет претендовать на победу. </w:t>
      </w:r>
    </w:p>
    <w:p w:rsidR="00890822" w:rsidRPr="002D459E" w:rsidRDefault="00890822" w:rsidP="00754280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 w:rsidRPr="002D459E">
        <w:rPr>
          <w:sz w:val="27"/>
          <w:szCs w:val="27"/>
        </w:rPr>
        <w:t xml:space="preserve">Организатор имеет право отказаться от всех полученных предложений по любой причине или прекратить процедуру </w:t>
      </w:r>
      <w:r w:rsidR="00DE544A" w:rsidRPr="002D459E">
        <w:rPr>
          <w:sz w:val="27"/>
          <w:szCs w:val="27"/>
        </w:rPr>
        <w:t xml:space="preserve">запроса </w:t>
      </w:r>
      <w:r w:rsidR="00D157D1">
        <w:rPr>
          <w:sz w:val="27"/>
          <w:szCs w:val="27"/>
        </w:rPr>
        <w:t>предложений</w:t>
      </w:r>
      <w:r w:rsidRPr="002D459E">
        <w:rPr>
          <w:sz w:val="27"/>
          <w:szCs w:val="27"/>
        </w:rPr>
        <w:t xml:space="preserve"> </w:t>
      </w:r>
      <w:r w:rsidR="00B4735D" w:rsidRPr="002D459E">
        <w:rPr>
          <w:sz w:val="27"/>
          <w:szCs w:val="27"/>
        </w:rPr>
        <w:t xml:space="preserve">до момента </w:t>
      </w:r>
      <w:r w:rsidR="008A1D98" w:rsidRPr="002D459E">
        <w:rPr>
          <w:sz w:val="27"/>
          <w:szCs w:val="27"/>
        </w:rPr>
        <w:t>окончания приема заявок</w:t>
      </w:r>
      <w:r w:rsidRPr="002D459E">
        <w:rPr>
          <w:sz w:val="27"/>
          <w:szCs w:val="27"/>
        </w:rPr>
        <w:t>, не неся при этом никакой ответственности перед Участниками.</w:t>
      </w:r>
    </w:p>
    <w:p w:rsidR="00890822" w:rsidRPr="002D459E" w:rsidRDefault="00890822" w:rsidP="00754280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 w:rsidRPr="002D459E">
        <w:rPr>
          <w:sz w:val="27"/>
          <w:szCs w:val="27"/>
        </w:rPr>
        <w:t xml:space="preserve">В процессе подготовки предложения Участники вправе обратиться к Организатору </w:t>
      </w:r>
      <w:r w:rsidR="008A1D98" w:rsidRPr="002D459E">
        <w:rPr>
          <w:sz w:val="27"/>
          <w:szCs w:val="27"/>
        </w:rPr>
        <w:t>З</w:t>
      </w:r>
      <w:r w:rsidR="00D157D1">
        <w:rPr>
          <w:sz w:val="27"/>
          <w:szCs w:val="27"/>
        </w:rPr>
        <w:t>П</w:t>
      </w:r>
      <w:r w:rsidR="008A1D98" w:rsidRPr="002D459E">
        <w:rPr>
          <w:sz w:val="27"/>
          <w:szCs w:val="27"/>
        </w:rPr>
        <w:t xml:space="preserve"> </w:t>
      </w:r>
      <w:r w:rsidRPr="002D459E">
        <w:rPr>
          <w:sz w:val="27"/>
          <w:szCs w:val="27"/>
        </w:rPr>
        <w:t>за разъяснениями настоящей закупочной документации. Запросы на разъяснение положений закупочной документации должны быть направлены через ЭТП или в письменной форме на имя секретаря Закупочной комиссии за подписью руководителя организации или иного ответственного лица Участника.</w:t>
      </w:r>
    </w:p>
    <w:p w:rsidR="00890822" w:rsidRPr="002D459E" w:rsidRDefault="00C35F2D" w:rsidP="00754280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 w:rsidRPr="002D459E">
        <w:rPr>
          <w:sz w:val="27"/>
          <w:szCs w:val="27"/>
        </w:rPr>
        <w:t xml:space="preserve">Организатор </w:t>
      </w:r>
      <w:r w:rsidR="00890822" w:rsidRPr="002D459E">
        <w:rPr>
          <w:sz w:val="27"/>
          <w:szCs w:val="27"/>
        </w:rPr>
        <w:t>З</w:t>
      </w:r>
      <w:r w:rsidR="00D157D1">
        <w:rPr>
          <w:sz w:val="27"/>
          <w:szCs w:val="27"/>
        </w:rPr>
        <w:t>П</w:t>
      </w:r>
      <w:r w:rsidR="00890822" w:rsidRPr="002D459E">
        <w:rPr>
          <w:sz w:val="27"/>
          <w:szCs w:val="27"/>
        </w:rPr>
        <w:t xml:space="preserve"> обязуется в </w:t>
      </w:r>
      <w:r w:rsidR="00B4735D" w:rsidRPr="002D459E">
        <w:rPr>
          <w:sz w:val="27"/>
          <w:szCs w:val="27"/>
        </w:rPr>
        <w:t>течение 3</w:t>
      </w:r>
      <w:r w:rsidR="005A0F30" w:rsidRPr="002D459E">
        <w:rPr>
          <w:sz w:val="27"/>
          <w:szCs w:val="27"/>
        </w:rPr>
        <w:t xml:space="preserve"> рабочих</w:t>
      </w:r>
      <w:r w:rsidR="00B4735D" w:rsidRPr="002D459E">
        <w:rPr>
          <w:sz w:val="27"/>
          <w:szCs w:val="27"/>
        </w:rPr>
        <w:t xml:space="preserve"> дней с момента поступления запроса от Участника</w:t>
      </w:r>
      <w:r w:rsidR="00890822" w:rsidRPr="002D459E">
        <w:rPr>
          <w:sz w:val="27"/>
          <w:szCs w:val="27"/>
        </w:rPr>
        <w:t xml:space="preserve"> ответить на любой вопрос, который он получит не позднее, чем за 3 дня до истечения срока подачи предложений. </w:t>
      </w:r>
    </w:p>
    <w:p w:rsidR="00890822" w:rsidRPr="00987345" w:rsidRDefault="00890822" w:rsidP="00754280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 w:rsidRPr="002D459E">
        <w:rPr>
          <w:sz w:val="27"/>
          <w:szCs w:val="27"/>
        </w:rPr>
        <w:t xml:space="preserve">Указанные на ЭТП сроки рассмотрения предложений, а также сроки подведения итогов являются ориентировочными, Организатор вправе, при необходимости, </w:t>
      </w:r>
      <w:r w:rsidRPr="00987345">
        <w:rPr>
          <w:sz w:val="27"/>
          <w:szCs w:val="27"/>
        </w:rPr>
        <w:t>их изменить.</w:t>
      </w:r>
    </w:p>
    <w:p w:rsidR="00C2723B" w:rsidRPr="00987345" w:rsidRDefault="00C2723B" w:rsidP="00754280">
      <w:pPr>
        <w:pStyle w:val="a7"/>
        <w:numPr>
          <w:ilvl w:val="0"/>
          <w:numId w:val="5"/>
        </w:numPr>
        <w:tabs>
          <w:tab w:val="clear" w:pos="1134"/>
          <w:tab w:val="num" w:pos="851"/>
          <w:tab w:val="left" w:pos="993"/>
        </w:tabs>
        <w:spacing w:before="0" w:line="240" w:lineRule="auto"/>
        <w:rPr>
          <w:sz w:val="27"/>
          <w:szCs w:val="27"/>
        </w:rPr>
      </w:pPr>
      <w:r w:rsidRPr="00987345">
        <w:rPr>
          <w:sz w:val="27"/>
          <w:szCs w:val="27"/>
        </w:rPr>
        <w:t>Контактные лица и исполнители:</w:t>
      </w:r>
    </w:p>
    <w:p w:rsidR="008A1D98" w:rsidRPr="00987345" w:rsidRDefault="008A1D98" w:rsidP="00754280">
      <w:pPr>
        <w:pStyle w:val="a7"/>
        <w:numPr>
          <w:ilvl w:val="1"/>
          <w:numId w:val="5"/>
        </w:numPr>
        <w:tabs>
          <w:tab w:val="left" w:pos="1276"/>
        </w:tabs>
        <w:spacing w:before="0" w:line="240" w:lineRule="auto"/>
        <w:ind w:left="0" w:firstLine="567"/>
        <w:rPr>
          <w:sz w:val="27"/>
          <w:szCs w:val="27"/>
        </w:rPr>
      </w:pPr>
      <w:r w:rsidRPr="00987345">
        <w:rPr>
          <w:sz w:val="27"/>
          <w:szCs w:val="27"/>
        </w:rPr>
        <w:t xml:space="preserve">Ответственный исполнитель по вопросам Технического задания: </w:t>
      </w:r>
      <w:r w:rsidR="00C35F2D" w:rsidRPr="00987345">
        <w:rPr>
          <w:sz w:val="27"/>
          <w:szCs w:val="27"/>
        </w:rPr>
        <w:t>начальник</w:t>
      </w:r>
      <w:r w:rsidRPr="00987345">
        <w:rPr>
          <w:sz w:val="27"/>
          <w:szCs w:val="27"/>
        </w:rPr>
        <w:t xml:space="preserve"> </w:t>
      </w:r>
      <w:r w:rsidR="002C28A4">
        <w:rPr>
          <w:sz w:val="27"/>
          <w:szCs w:val="27"/>
        </w:rPr>
        <w:t>ОМиТ</w:t>
      </w:r>
      <w:r w:rsidRPr="00987345">
        <w:rPr>
          <w:sz w:val="27"/>
          <w:szCs w:val="27"/>
        </w:rPr>
        <w:t xml:space="preserve"> АО «НЭСК» - </w:t>
      </w:r>
      <w:r w:rsidR="002C28A4">
        <w:rPr>
          <w:sz w:val="27"/>
          <w:szCs w:val="27"/>
        </w:rPr>
        <w:t>Богодухов Андрей</w:t>
      </w:r>
      <w:r w:rsidR="00987345" w:rsidRPr="00987345">
        <w:rPr>
          <w:sz w:val="27"/>
          <w:szCs w:val="27"/>
        </w:rPr>
        <w:t xml:space="preserve"> Александрович</w:t>
      </w:r>
      <w:r w:rsidR="00C35F2D" w:rsidRPr="00987345">
        <w:rPr>
          <w:sz w:val="27"/>
          <w:szCs w:val="27"/>
        </w:rPr>
        <w:t>, телефон: 8-861-992-70-00 (9</w:t>
      </w:r>
      <w:r w:rsidR="002C28A4">
        <w:rPr>
          <w:sz w:val="27"/>
          <w:szCs w:val="27"/>
        </w:rPr>
        <w:t>1</w:t>
      </w:r>
      <w:r w:rsidR="00C35F2D" w:rsidRPr="00987345">
        <w:rPr>
          <w:sz w:val="27"/>
          <w:szCs w:val="27"/>
        </w:rPr>
        <w:t>-</w:t>
      </w:r>
      <w:r w:rsidR="00987345" w:rsidRPr="00987345">
        <w:rPr>
          <w:sz w:val="27"/>
          <w:szCs w:val="27"/>
        </w:rPr>
        <w:t>2</w:t>
      </w:r>
      <w:r w:rsidR="002C28A4">
        <w:rPr>
          <w:sz w:val="27"/>
          <w:szCs w:val="27"/>
        </w:rPr>
        <w:t>3</w:t>
      </w:r>
      <w:r w:rsidRPr="00987345">
        <w:rPr>
          <w:sz w:val="27"/>
          <w:szCs w:val="27"/>
        </w:rPr>
        <w:t>).</w:t>
      </w:r>
    </w:p>
    <w:p w:rsidR="00675592" w:rsidRPr="002D459E" w:rsidRDefault="008A1D98" w:rsidP="00754280">
      <w:pPr>
        <w:pStyle w:val="a7"/>
        <w:numPr>
          <w:ilvl w:val="1"/>
          <w:numId w:val="5"/>
        </w:numPr>
        <w:tabs>
          <w:tab w:val="num" w:pos="851"/>
          <w:tab w:val="left" w:pos="1276"/>
        </w:tabs>
        <w:spacing w:before="0" w:line="240" w:lineRule="auto"/>
        <w:ind w:left="0" w:firstLine="567"/>
        <w:rPr>
          <w:sz w:val="27"/>
          <w:szCs w:val="27"/>
        </w:rPr>
      </w:pPr>
      <w:r w:rsidRPr="00987345">
        <w:rPr>
          <w:sz w:val="27"/>
          <w:szCs w:val="27"/>
        </w:rPr>
        <w:t>Ответственный секретарь Закупочной комиссии: заместитель начальника отдела закупок АО «НЭСК» - Соболевская Майя Владимировна</w:t>
      </w:r>
      <w:r w:rsidRPr="002D459E">
        <w:rPr>
          <w:sz w:val="27"/>
          <w:szCs w:val="27"/>
        </w:rPr>
        <w:t>, телефон 8-861-992-76-10, 8-988-557-31-19.</w:t>
      </w:r>
    </w:p>
    <w:p w:rsidR="00675592" w:rsidRPr="002D459E" w:rsidRDefault="00675592" w:rsidP="00675592">
      <w:pPr>
        <w:pStyle w:val="a7"/>
        <w:spacing w:before="0" w:line="240" w:lineRule="auto"/>
        <w:ind w:left="567"/>
        <w:rPr>
          <w:sz w:val="27"/>
          <w:szCs w:val="27"/>
        </w:rPr>
      </w:pPr>
    </w:p>
    <w:p w:rsidR="00386F09" w:rsidRPr="002D459E" w:rsidRDefault="00386F09" w:rsidP="00386F09">
      <w:pPr>
        <w:pStyle w:val="22"/>
        <w:shd w:val="clear" w:color="auto" w:fill="auto"/>
        <w:spacing w:before="0" w:line="240" w:lineRule="auto"/>
        <w:ind w:left="20" w:right="23" w:firstLine="0"/>
        <w:rPr>
          <w:sz w:val="27"/>
          <w:szCs w:val="27"/>
        </w:rPr>
      </w:pPr>
      <w:r w:rsidRPr="002D459E">
        <w:rPr>
          <w:rStyle w:val="14"/>
          <w:sz w:val="27"/>
          <w:szCs w:val="27"/>
        </w:rPr>
        <w:t>Приложения</w:t>
      </w:r>
      <w:r w:rsidRPr="002D459E">
        <w:rPr>
          <w:sz w:val="27"/>
          <w:szCs w:val="27"/>
        </w:rPr>
        <w:t xml:space="preserve">: </w:t>
      </w:r>
    </w:p>
    <w:p w:rsidR="00386F09" w:rsidRPr="002D459E" w:rsidRDefault="00754280" w:rsidP="00386F09">
      <w:pPr>
        <w:pStyle w:val="22"/>
        <w:numPr>
          <w:ilvl w:val="0"/>
          <w:numId w:val="17"/>
        </w:numPr>
        <w:shd w:val="clear" w:color="auto" w:fill="auto"/>
        <w:spacing w:before="0" w:line="240" w:lineRule="auto"/>
        <w:ind w:left="284" w:right="23" w:hanging="284"/>
        <w:rPr>
          <w:sz w:val="27"/>
          <w:szCs w:val="27"/>
        </w:rPr>
      </w:pPr>
      <w:r w:rsidRPr="002D459E">
        <w:rPr>
          <w:sz w:val="27"/>
          <w:szCs w:val="27"/>
        </w:rPr>
        <w:t xml:space="preserve">Приложение </w:t>
      </w:r>
      <w:r w:rsidR="00386F09" w:rsidRPr="002D459E">
        <w:rPr>
          <w:sz w:val="27"/>
          <w:szCs w:val="27"/>
        </w:rPr>
        <w:t xml:space="preserve">1 - Заявка на запрос </w:t>
      </w:r>
      <w:r w:rsidR="00D157D1">
        <w:rPr>
          <w:sz w:val="27"/>
          <w:szCs w:val="27"/>
        </w:rPr>
        <w:t>предложений</w:t>
      </w:r>
      <w:r w:rsidR="002C28A4">
        <w:rPr>
          <w:sz w:val="27"/>
          <w:szCs w:val="27"/>
        </w:rPr>
        <w:t xml:space="preserve"> на 2</w:t>
      </w:r>
      <w:r w:rsidR="00386F09" w:rsidRPr="002D459E">
        <w:rPr>
          <w:sz w:val="27"/>
          <w:szCs w:val="27"/>
        </w:rPr>
        <w:t xml:space="preserve"> л.</w:t>
      </w:r>
    </w:p>
    <w:p w:rsidR="00386F09" w:rsidRPr="002D459E" w:rsidRDefault="00386F09" w:rsidP="00386F09">
      <w:pPr>
        <w:pStyle w:val="22"/>
        <w:numPr>
          <w:ilvl w:val="0"/>
          <w:numId w:val="17"/>
        </w:numPr>
        <w:shd w:val="clear" w:color="auto" w:fill="auto"/>
        <w:spacing w:before="0" w:line="240" w:lineRule="auto"/>
        <w:ind w:left="284" w:right="23" w:hanging="284"/>
        <w:rPr>
          <w:sz w:val="27"/>
          <w:szCs w:val="27"/>
        </w:rPr>
      </w:pPr>
      <w:r w:rsidRPr="002D459E">
        <w:rPr>
          <w:sz w:val="27"/>
          <w:szCs w:val="27"/>
        </w:rPr>
        <w:t xml:space="preserve">Приложение 2 - Техническое задание на </w:t>
      </w:r>
      <w:r w:rsidR="002C28A4">
        <w:rPr>
          <w:sz w:val="27"/>
          <w:szCs w:val="27"/>
        </w:rPr>
        <w:t>3</w:t>
      </w:r>
      <w:r w:rsidRPr="002D459E">
        <w:rPr>
          <w:sz w:val="27"/>
          <w:szCs w:val="27"/>
        </w:rPr>
        <w:t xml:space="preserve"> л.</w:t>
      </w:r>
    </w:p>
    <w:p w:rsidR="00386F09" w:rsidRPr="00FD0C26" w:rsidRDefault="00386F09" w:rsidP="00386F09">
      <w:pPr>
        <w:pStyle w:val="22"/>
        <w:numPr>
          <w:ilvl w:val="0"/>
          <w:numId w:val="17"/>
        </w:numPr>
        <w:shd w:val="clear" w:color="auto" w:fill="auto"/>
        <w:spacing w:before="0" w:line="240" w:lineRule="auto"/>
        <w:ind w:left="284" w:right="23" w:hanging="284"/>
        <w:rPr>
          <w:sz w:val="27"/>
          <w:szCs w:val="27"/>
        </w:rPr>
      </w:pPr>
      <w:r w:rsidRPr="00FD0C26">
        <w:rPr>
          <w:sz w:val="27"/>
          <w:szCs w:val="27"/>
        </w:rPr>
        <w:t>Приложе</w:t>
      </w:r>
      <w:r w:rsidR="005405BA" w:rsidRPr="00FD0C26">
        <w:rPr>
          <w:sz w:val="27"/>
          <w:szCs w:val="27"/>
        </w:rPr>
        <w:t xml:space="preserve">ние 3 - Проект </w:t>
      </w:r>
      <w:r w:rsidR="0052180C">
        <w:rPr>
          <w:sz w:val="27"/>
          <w:szCs w:val="27"/>
        </w:rPr>
        <w:t>договора на 10</w:t>
      </w:r>
      <w:r w:rsidRPr="00FD0C26">
        <w:rPr>
          <w:sz w:val="27"/>
          <w:szCs w:val="27"/>
        </w:rPr>
        <w:t xml:space="preserve"> л. </w:t>
      </w:r>
    </w:p>
    <w:p w:rsidR="00386F09" w:rsidRPr="002D459E" w:rsidRDefault="00386F09" w:rsidP="00386F09">
      <w:pPr>
        <w:pStyle w:val="22"/>
        <w:numPr>
          <w:ilvl w:val="0"/>
          <w:numId w:val="17"/>
        </w:numPr>
        <w:shd w:val="clear" w:color="auto" w:fill="auto"/>
        <w:spacing w:before="0" w:line="240" w:lineRule="auto"/>
        <w:ind w:left="284" w:right="23" w:hanging="284"/>
        <w:rPr>
          <w:sz w:val="27"/>
          <w:szCs w:val="27"/>
        </w:rPr>
      </w:pPr>
      <w:r w:rsidRPr="002D459E">
        <w:rPr>
          <w:sz w:val="27"/>
          <w:szCs w:val="27"/>
        </w:rPr>
        <w:t>Приложение 4 - Анкета Участника на 1 л.</w:t>
      </w:r>
    </w:p>
    <w:p w:rsidR="00386F09" w:rsidRDefault="00386F09" w:rsidP="00386F09">
      <w:pPr>
        <w:pStyle w:val="22"/>
        <w:numPr>
          <w:ilvl w:val="0"/>
          <w:numId w:val="17"/>
        </w:numPr>
        <w:shd w:val="clear" w:color="auto" w:fill="auto"/>
        <w:spacing w:before="0" w:line="240" w:lineRule="auto"/>
        <w:ind w:left="284" w:right="23" w:hanging="284"/>
        <w:rPr>
          <w:sz w:val="27"/>
          <w:szCs w:val="27"/>
        </w:rPr>
      </w:pPr>
      <w:r w:rsidRPr="002D459E">
        <w:rPr>
          <w:sz w:val="27"/>
          <w:szCs w:val="27"/>
        </w:rPr>
        <w:t>Приложение 5 - Декларация на 1 л.</w:t>
      </w:r>
    </w:p>
    <w:p w:rsidR="002C28A4" w:rsidRPr="004E4EB2" w:rsidRDefault="002C28A4" w:rsidP="002C28A4">
      <w:pPr>
        <w:pStyle w:val="22"/>
        <w:numPr>
          <w:ilvl w:val="0"/>
          <w:numId w:val="17"/>
        </w:numPr>
        <w:shd w:val="clear" w:color="auto" w:fill="auto"/>
        <w:spacing w:before="0" w:line="240" w:lineRule="auto"/>
        <w:ind w:left="284" w:right="23" w:hanging="284"/>
        <w:rPr>
          <w:sz w:val="27"/>
          <w:szCs w:val="27"/>
        </w:rPr>
      </w:pPr>
      <w:r w:rsidRPr="004E4EB2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6</w:t>
      </w:r>
      <w:r w:rsidRPr="004E4EB2">
        <w:rPr>
          <w:sz w:val="27"/>
          <w:szCs w:val="27"/>
        </w:rPr>
        <w:t xml:space="preserve"> - Справка о </w:t>
      </w:r>
      <w:r>
        <w:rPr>
          <w:sz w:val="27"/>
          <w:szCs w:val="27"/>
        </w:rPr>
        <w:t xml:space="preserve">материально-технических </w:t>
      </w:r>
      <w:r w:rsidRPr="004E4EB2">
        <w:rPr>
          <w:sz w:val="27"/>
          <w:szCs w:val="27"/>
        </w:rPr>
        <w:t>ресурсах на 1 л.</w:t>
      </w:r>
    </w:p>
    <w:p w:rsidR="00A84407" w:rsidRPr="002D459E" w:rsidRDefault="00A84407" w:rsidP="00A84407">
      <w:pPr>
        <w:pStyle w:val="22"/>
        <w:shd w:val="clear" w:color="auto" w:fill="auto"/>
        <w:spacing w:before="0" w:line="240" w:lineRule="auto"/>
        <w:ind w:left="284" w:right="23" w:firstLine="0"/>
        <w:rPr>
          <w:sz w:val="27"/>
          <w:szCs w:val="27"/>
        </w:rPr>
      </w:pPr>
    </w:p>
    <w:p w:rsidR="005405BA" w:rsidRPr="002D459E" w:rsidRDefault="005405BA" w:rsidP="005405BA">
      <w:pPr>
        <w:pStyle w:val="22"/>
        <w:shd w:val="clear" w:color="auto" w:fill="auto"/>
        <w:spacing w:before="0" w:line="240" w:lineRule="auto"/>
        <w:ind w:left="284" w:right="23" w:firstLine="0"/>
        <w:rPr>
          <w:sz w:val="27"/>
          <w:szCs w:val="27"/>
        </w:rPr>
      </w:pPr>
    </w:p>
    <w:p w:rsidR="00754280" w:rsidRPr="002D459E" w:rsidRDefault="00754280" w:rsidP="00754280">
      <w:pPr>
        <w:pStyle w:val="22"/>
        <w:shd w:val="clear" w:color="auto" w:fill="auto"/>
        <w:spacing w:before="0" w:line="240" w:lineRule="auto"/>
        <w:ind w:left="360" w:right="23" w:firstLine="0"/>
        <w:jc w:val="left"/>
        <w:rPr>
          <w:sz w:val="27"/>
          <w:szCs w:val="27"/>
        </w:rPr>
      </w:pPr>
    </w:p>
    <w:p w:rsidR="00754280" w:rsidRPr="002D459E" w:rsidRDefault="00E02BC5" w:rsidP="00754280">
      <w:pPr>
        <w:pStyle w:val="22"/>
        <w:shd w:val="clear" w:color="auto" w:fill="auto"/>
        <w:spacing w:before="0" w:line="240" w:lineRule="auto"/>
        <w:ind w:right="23" w:firstLine="0"/>
        <w:rPr>
          <w:sz w:val="27"/>
          <w:szCs w:val="27"/>
        </w:rPr>
      </w:pPr>
      <w:r>
        <w:rPr>
          <w:sz w:val="27"/>
          <w:szCs w:val="27"/>
        </w:rPr>
        <w:t>П</w:t>
      </w:r>
      <w:r w:rsidR="0052180C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bookmarkStart w:id="0" w:name="_GoBack"/>
      <w:bookmarkEnd w:id="0"/>
      <w:r w:rsidR="00754280" w:rsidRPr="002D459E">
        <w:rPr>
          <w:sz w:val="27"/>
          <w:szCs w:val="27"/>
        </w:rPr>
        <w:t xml:space="preserve"> закупочной комиссии –</w:t>
      </w:r>
    </w:p>
    <w:p w:rsidR="00FF363D" w:rsidRPr="002D459E" w:rsidRDefault="00754280" w:rsidP="00754280">
      <w:pPr>
        <w:pStyle w:val="22"/>
        <w:shd w:val="clear" w:color="auto" w:fill="auto"/>
        <w:spacing w:before="0" w:line="240" w:lineRule="auto"/>
        <w:ind w:right="23" w:firstLine="0"/>
        <w:jc w:val="left"/>
        <w:rPr>
          <w:sz w:val="27"/>
          <w:szCs w:val="27"/>
        </w:rPr>
      </w:pPr>
      <w:r w:rsidRPr="002D459E">
        <w:rPr>
          <w:sz w:val="27"/>
          <w:szCs w:val="27"/>
        </w:rPr>
        <w:t xml:space="preserve">Директор по </w:t>
      </w:r>
      <w:r w:rsidR="0052180C">
        <w:rPr>
          <w:sz w:val="27"/>
          <w:szCs w:val="27"/>
        </w:rPr>
        <w:t>финансам</w:t>
      </w:r>
      <w:r w:rsidRPr="002D459E">
        <w:rPr>
          <w:sz w:val="27"/>
          <w:szCs w:val="27"/>
        </w:rPr>
        <w:t xml:space="preserve"> АО «НЭСК»                                        </w:t>
      </w:r>
      <w:r w:rsidR="0052180C">
        <w:rPr>
          <w:sz w:val="27"/>
          <w:szCs w:val="27"/>
        </w:rPr>
        <w:tab/>
      </w:r>
      <w:r w:rsidR="0052180C">
        <w:rPr>
          <w:sz w:val="27"/>
          <w:szCs w:val="27"/>
        </w:rPr>
        <w:tab/>
        <w:t>Ф.И.Семенов</w:t>
      </w:r>
    </w:p>
    <w:sectPr w:rsidR="00FF363D" w:rsidRPr="002D459E" w:rsidSect="003D0A63">
      <w:footerReference w:type="default" r:id="rId11"/>
      <w:pgSz w:w="11906" w:h="16838"/>
      <w:pgMar w:top="1418" w:right="907" w:bottom="1702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42" w:rsidRDefault="00530942">
      <w:r>
        <w:separator/>
      </w:r>
    </w:p>
  </w:endnote>
  <w:endnote w:type="continuationSeparator" w:id="0">
    <w:p w:rsidR="00530942" w:rsidRDefault="0053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A0" w:rsidRDefault="007000A0" w:rsidP="006C37ED">
    <w:pPr>
      <w:pStyle w:val="af2"/>
      <w:jc w:val="both"/>
    </w:pPr>
    <w:r w:rsidRPr="00C31BAC">
      <w:rPr>
        <w:rFonts w:ascii="Times New Roman" w:hAnsi="Times New Roman" w:cs="Times New Roman"/>
        <w:sz w:val="20"/>
        <w:szCs w:val="20"/>
      </w:rPr>
      <w:t>ИЗВЕЩЕНИЕ</w:t>
    </w:r>
    <w:r>
      <w:rPr>
        <w:rFonts w:ascii="Times New Roman" w:hAnsi="Times New Roman" w:cs="Times New Roman"/>
        <w:sz w:val="20"/>
        <w:szCs w:val="20"/>
      </w:rPr>
      <w:t xml:space="preserve"> </w:t>
    </w:r>
    <w:proofErr w:type="gramStart"/>
    <w:r w:rsidRPr="00C31BAC">
      <w:rPr>
        <w:rFonts w:ascii="Times New Roman" w:hAnsi="Times New Roman" w:cs="Times New Roman"/>
        <w:sz w:val="20"/>
        <w:szCs w:val="20"/>
      </w:rPr>
      <w:t xml:space="preserve">о проведении </w:t>
    </w:r>
    <w:r w:rsidRPr="002D0B1C">
      <w:rPr>
        <w:rFonts w:ascii="Times New Roman" w:hAnsi="Times New Roman" w:cs="Times New Roman"/>
        <w:sz w:val="20"/>
        <w:szCs w:val="20"/>
      </w:rPr>
      <w:t xml:space="preserve">запроса </w:t>
    </w:r>
    <w:r w:rsidR="00D157D1">
      <w:rPr>
        <w:rFonts w:ascii="Times New Roman" w:hAnsi="Times New Roman" w:cs="Times New Roman"/>
        <w:sz w:val="20"/>
        <w:szCs w:val="20"/>
      </w:rPr>
      <w:t>предложений</w:t>
    </w:r>
    <w:r>
      <w:rPr>
        <w:rFonts w:ascii="Times New Roman" w:hAnsi="Times New Roman" w:cs="Times New Roman"/>
        <w:sz w:val="20"/>
        <w:szCs w:val="20"/>
      </w:rPr>
      <w:t xml:space="preserve"> в электронном виде</w:t>
    </w:r>
    <w:r w:rsidRPr="002D0B1C">
      <w:rPr>
        <w:rFonts w:ascii="Times New Roman" w:hAnsi="Times New Roman" w:cs="Times New Roman"/>
        <w:sz w:val="20"/>
        <w:szCs w:val="20"/>
      </w:rPr>
      <w:t xml:space="preserve"> </w:t>
    </w:r>
    <w:r w:rsidR="00705F98" w:rsidRPr="00705F98">
      <w:rPr>
        <w:rFonts w:ascii="Times New Roman" w:hAnsi="Times New Roman" w:cs="Times New Roman"/>
        <w:sz w:val="20"/>
        <w:szCs w:val="20"/>
      </w:rPr>
      <w:t xml:space="preserve">на право заключения </w:t>
    </w:r>
    <w:r w:rsidR="006C37ED" w:rsidRPr="006C37ED">
      <w:rPr>
        <w:rFonts w:ascii="Times New Roman" w:hAnsi="Times New Roman" w:cs="Times New Roman"/>
        <w:sz w:val="20"/>
        <w:szCs w:val="20"/>
      </w:rPr>
      <w:t>на выполнение работ по техобслуживанию</w:t>
    </w:r>
    <w:proofErr w:type="gramEnd"/>
    <w:r w:rsidR="006C37ED" w:rsidRPr="006C37ED">
      <w:rPr>
        <w:rFonts w:ascii="Times New Roman" w:hAnsi="Times New Roman" w:cs="Times New Roman"/>
        <w:sz w:val="20"/>
        <w:szCs w:val="20"/>
      </w:rPr>
      <w:t xml:space="preserve"> и ремонту автотранспортных средств</w:t>
    </w:r>
    <w:r w:rsidR="0058419B">
      <w:rPr>
        <w:rFonts w:ascii="Times New Roman" w:hAnsi="Times New Roman" w:cs="Times New Roman"/>
        <w:sz w:val="20"/>
        <w:szCs w:val="20"/>
      </w:rPr>
      <w:t xml:space="preserve"> </w:t>
    </w:r>
    <w:r w:rsidR="0058419B" w:rsidRPr="0058419B">
      <w:rPr>
        <w:rFonts w:ascii="Times New Roman" w:hAnsi="Times New Roman" w:cs="Times New Roman"/>
        <w:sz w:val="20"/>
        <w:szCs w:val="20"/>
      </w:rPr>
      <w:t>у официального дил</w:t>
    </w:r>
    <w:r w:rsidR="0091468E">
      <w:rPr>
        <w:rFonts w:ascii="Times New Roman" w:hAnsi="Times New Roman" w:cs="Times New Roman"/>
        <w:sz w:val="20"/>
        <w:szCs w:val="20"/>
      </w:rPr>
      <w:t>ера компаний GM и  "</w:t>
    </w:r>
    <w:r w:rsidR="0091468E" w:rsidRPr="0091468E">
      <w:rPr>
        <w:rFonts w:ascii="Times New Roman" w:hAnsi="Times New Roman" w:cs="Times New Roman"/>
        <w:sz w:val="20"/>
        <w:szCs w:val="20"/>
      </w:rPr>
      <w:t>GM</w:t>
    </w:r>
    <w:r w:rsidR="0091468E">
      <w:rPr>
        <w:rFonts w:ascii="Times New Roman" w:hAnsi="Times New Roman" w:cs="Times New Roman"/>
        <w:sz w:val="20"/>
        <w:szCs w:val="20"/>
      </w:rPr>
      <w:t>-Автоваз"</w:t>
    </w:r>
    <w:r w:rsidR="0058419B" w:rsidRPr="0058419B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42" w:rsidRDefault="00530942">
      <w:r>
        <w:separator/>
      </w:r>
    </w:p>
  </w:footnote>
  <w:footnote w:type="continuationSeparator" w:id="0">
    <w:p w:rsidR="00530942" w:rsidRDefault="00530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7BB"/>
    <w:multiLevelType w:val="hybridMultilevel"/>
    <w:tmpl w:val="44D6326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7E7D66"/>
    <w:multiLevelType w:val="hybridMultilevel"/>
    <w:tmpl w:val="7ACEBDA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682899"/>
    <w:multiLevelType w:val="multilevel"/>
    <w:tmpl w:val="6D92DB40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3">
    <w:nsid w:val="24E64619"/>
    <w:multiLevelType w:val="multilevel"/>
    <w:tmpl w:val="E69EE618"/>
    <w:lvl w:ilvl="0">
      <w:start w:val="1"/>
      <w:numFmt w:val="decimal"/>
      <w:lvlText w:val="%1.1.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3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2CD937A3"/>
    <w:multiLevelType w:val="hybridMultilevel"/>
    <w:tmpl w:val="5942C99A"/>
    <w:lvl w:ilvl="0" w:tplc="DB422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625666"/>
    <w:multiLevelType w:val="hybridMultilevel"/>
    <w:tmpl w:val="9176FB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A5FCE"/>
    <w:multiLevelType w:val="multilevel"/>
    <w:tmpl w:val="B030C1B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5874638"/>
    <w:multiLevelType w:val="hybridMultilevel"/>
    <w:tmpl w:val="102A9B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371E2D01"/>
    <w:multiLevelType w:val="multilevel"/>
    <w:tmpl w:val="0560875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75F04EB"/>
    <w:multiLevelType w:val="hybridMultilevel"/>
    <w:tmpl w:val="A55AD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3B7A6A6C"/>
    <w:multiLevelType w:val="hybridMultilevel"/>
    <w:tmpl w:val="DD3867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44F3CF8"/>
    <w:multiLevelType w:val="hybridMultilevel"/>
    <w:tmpl w:val="81367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A395C"/>
    <w:multiLevelType w:val="multilevel"/>
    <w:tmpl w:val="D346E61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34"/>
        </w:tabs>
        <w:ind w:left="20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8360F04"/>
    <w:multiLevelType w:val="multilevel"/>
    <w:tmpl w:val="892CE8B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5">
    <w:nsid w:val="4A903549"/>
    <w:multiLevelType w:val="multilevel"/>
    <w:tmpl w:val="5F441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957816"/>
    <w:multiLevelType w:val="hybridMultilevel"/>
    <w:tmpl w:val="D088A9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2570E1B"/>
    <w:multiLevelType w:val="hybridMultilevel"/>
    <w:tmpl w:val="A3D82F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BB1954"/>
    <w:multiLevelType w:val="multilevel"/>
    <w:tmpl w:val="DF660BF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497C2A"/>
    <w:multiLevelType w:val="hybridMultilevel"/>
    <w:tmpl w:val="039015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4B76A6D"/>
    <w:multiLevelType w:val="hybridMultilevel"/>
    <w:tmpl w:val="4754C06C"/>
    <w:lvl w:ilvl="0" w:tplc="DB4223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9905006"/>
    <w:multiLevelType w:val="multilevel"/>
    <w:tmpl w:val="62222A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1"/>
  </w:num>
  <w:num w:numId="5">
    <w:abstractNumId w:val="7"/>
  </w:num>
  <w:num w:numId="6">
    <w:abstractNumId w:val="7"/>
  </w:num>
  <w:num w:numId="7">
    <w:abstractNumId w:val="0"/>
  </w:num>
  <w:num w:numId="8">
    <w:abstractNumId w:val="9"/>
  </w:num>
  <w:num w:numId="9">
    <w:abstractNumId w:val="14"/>
  </w:num>
  <w:num w:numId="10">
    <w:abstractNumId w:val="2"/>
  </w:num>
  <w:num w:numId="11">
    <w:abstractNumId w:val="13"/>
  </w:num>
  <w:num w:numId="12">
    <w:abstractNumId w:val="5"/>
  </w:num>
  <w:num w:numId="13">
    <w:abstractNumId w:val="6"/>
  </w:num>
  <w:num w:numId="14">
    <w:abstractNumId w:val="15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1"/>
  </w:num>
  <w:num w:numId="19">
    <w:abstractNumId w:val="12"/>
  </w:num>
  <w:num w:numId="20">
    <w:abstractNumId w:val="1"/>
  </w:num>
  <w:num w:numId="21">
    <w:abstractNumId w:val="8"/>
  </w:num>
  <w:num w:numId="22">
    <w:abstractNumId w:val="4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0E34"/>
    <w:rsid w:val="00002E1F"/>
    <w:rsid w:val="0000383E"/>
    <w:rsid w:val="00007F52"/>
    <w:rsid w:val="00017468"/>
    <w:rsid w:val="00017784"/>
    <w:rsid w:val="000205ED"/>
    <w:rsid w:val="00021919"/>
    <w:rsid w:val="00022B3E"/>
    <w:rsid w:val="00025D62"/>
    <w:rsid w:val="00025F26"/>
    <w:rsid w:val="000333B6"/>
    <w:rsid w:val="00037927"/>
    <w:rsid w:val="000406E4"/>
    <w:rsid w:val="000435BF"/>
    <w:rsid w:val="000504AE"/>
    <w:rsid w:val="00051053"/>
    <w:rsid w:val="00052002"/>
    <w:rsid w:val="000572C7"/>
    <w:rsid w:val="00057FF7"/>
    <w:rsid w:val="0006085D"/>
    <w:rsid w:val="000645AF"/>
    <w:rsid w:val="00064AC5"/>
    <w:rsid w:val="00064C2E"/>
    <w:rsid w:val="00064E66"/>
    <w:rsid w:val="00067371"/>
    <w:rsid w:val="00070303"/>
    <w:rsid w:val="000712B5"/>
    <w:rsid w:val="000749D3"/>
    <w:rsid w:val="00081A78"/>
    <w:rsid w:val="00085A3D"/>
    <w:rsid w:val="00092840"/>
    <w:rsid w:val="00097484"/>
    <w:rsid w:val="000A04FF"/>
    <w:rsid w:val="000A3D67"/>
    <w:rsid w:val="000A49FA"/>
    <w:rsid w:val="000A6730"/>
    <w:rsid w:val="000A7BE5"/>
    <w:rsid w:val="000B1BDB"/>
    <w:rsid w:val="000B3B99"/>
    <w:rsid w:val="000B7556"/>
    <w:rsid w:val="000B7A00"/>
    <w:rsid w:val="000B7DDD"/>
    <w:rsid w:val="000C1671"/>
    <w:rsid w:val="000C2A8A"/>
    <w:rsid w:val="000C582B"/>
    <w:rsid w:val="000C6866"/>
    <w:rsid w:val="000C7626"/>
    <w:rsid w:val="000D00DC"/>
    <w:rsid w:val="000D07C7"/>
    <w:rsid w:val="000D2997"/>
    <w:rsid w:val="000D4561"/>
    <w:rsid w:val="000D7B10"/>
    <w:rsid w:val="000E6050"/>
    <w:rsid w:val="000E6391"/>
    <w:rsid w:val="000F0208"/>
    <w:rsid w:val="000F4D19"/>
    <w:rsid w:val="000F5A5F"/>
    <w:rsid w:val="000F6D9C"/>
    <w:rsid w:val="001008B5"/>
    <w:rsid w:val="001033F5"/>
    <w:rsid w:val="0010679A"/>
    <w:rsid w:val="00111719"/>
    <w:rsid w:val="00113E3A"/>
    <w:rsid w:val="00114A8A"/>
    <w:rsid w:val="00115F33"/>
    <w:rsid w:val="00121BA9"/>
    <w:rsid w:val="001261F9"/>
    <w:rsid w:val="001275CC"/>
    <w:rsid w:val="0013120E"/>
    <w:rsid w:val="00132876"/>
    <w:rsid w:val="00136C63"/>
    <w:rsid w:val="00140A66"/>
    <w:rsid w:val="001428CA"/>
    <w:rsid w:val="00146104"/>
    <w:rsid w:val="0014710C"/>
    <w:rsid w:val="00147D83"/>
    <w:rsid w:val="00151D95"/>
    <w:rsid w:val="00152AD6"/>
    <w:rsid w:val="0016236E"/>
    <w:rsid w:val="0016679F"/>
    <w:rsid w:val="00177B13"/>
    <w:rsid w:val="00180689"/>
    <w:rsid w:val="00181223"/>
    <w:rsid w:val="0018522B"/>
    <w:rsid w:val="00192523"/>
    <w:rsid w:val="00192BF8"/>
    <w:rsid w:val="001A1604"/>
    <w:rsid w:val="001A2DA8"/>
    <w:rsid w:val="001B19AB"/>
    <w:rsid w:val="001B2491"/>
    <w:rsid w:val="001B6A66"/>
    <w:rsid w:val="001B6B45"/>
    <w:rsid w:val="001B735A"/>
    <w:rsid w:val="001C0165"/>
    <w:rsid w:val="001C1240"/>
    <w:rsid w:val="001D1F92"/>
    <w:rsid w:val="001D2B3D"/>
    <w:rsid w:val="001D5AF3"/>
    <w:rsid w:val="001D6398"/>
    <w:rsid w:val="001E2464"/>
    <w:rsid w:val="001E3E7C"/>
    <w:rsid w:val="001E7C05"/>
    <w:rsid w:val="001F704F"/>
    <w:rsid w:val="00203B60"/>
    <w:rsid w:val="002069C0"/>
    <w:rsid w:val="00214664"/>
    <w:rsid w:val="00220709"/>
    <w:rsid w:val="00223FF9"/>
    <w:rsid w:val="00225FEF"/>
    <w:rsid w:val="00232F9C"/>
    <w:rsid w:val="0023431D"/>
    <w:rsid w:val="0024398E"/>
    <w:rsid w:val="00244E31"/>
    <w:rsid w:val="00250550"/>
    <w:rsid w:val="0025101E"/>
    <w:rsid w:val="00251793"/>
    <w:rsid w:val="00255D07"/>
    <w:rsid w:val="00255F99"/>
    <w:rsid w:val="0026297E"/>
    <w:rsid w:val="00263145"/>
    <w:rsid w:val="00271430"/>
    <w:rsid w:val="002776D9"/>
    <w:rsid w:val="00283F0D"/>
    <w:rsid w:val="00283FCC"/>
    <w:rsid w:val="002914DC"/>
    <w:rsid w:val="00292232"/>
    <w:rsid w:val="0029295E"/>
    <w:rsid w:val="00293F5C"/>
    <w:rsid w:val="002A0E1C"/>
    <w:rsid w:val="002A37ED"/>
    <w:rsid w:val="002A49F7"/>
    <w:rsid w:val="002A4E59"/>
    <w:rsid w:val="002A5F98"/>
    <w:rsid w:val="002A6301"/>
    <w:rsid w:val="002A6ACF"/>
    <w:rsid w:val="002B1B89"/>
    <w:rsid w:val="002B632C"/>
    <w:rsid w:val="002C0C4D"/>
    <w:rsid w:val="002C28A4"/>
    <w:rsid w:val="002C3EFC"/>
    <w:rsid w:val="002C5367"/>
    <w:rsid w:val="002C794E"/>
    <w:rsid w:val="002C79F4"/>
    <w:rsid w:val="002D027C"/>
    <w:rsid w:val="002D034A"/>
    <w:rsid w:val="002D0C3A"/>
    <w:rsid w:val="002D272D"/>
    <w:rsid w:val="002D3A02"/>
    <w:rsid w:val="002D459E"/>
    <w:rsid w:val="002E47AD"/>
    <w:rsid w:val="002F62A5"/>
    <w:rsid w:val="003002EF"/>
    <w:rsid w:val="00303C1E"/>
    <w:rsid w:val="00304473"/>
    <w:rsid w:val="00305008"/>
    <w:rsid w:val="00305323"/>
    <w:rsid w:val="00306A03"/>
    <w:rsid w:val="00307848"/>
    <w:rsid w:val="00307948"/>
    <w:rsid w:val="00311362"/>
    <w:rsid w:val="00322FE8"/>
    <w:rsid w:val="00324537"/>
    <w:rsid w:val="00326E2B"/>
    <w:rsid w:val="003302BA"/>
    <w:rsid w:val="00330C4A"/>
    <w:rsid w:val="00331587"/>
    <w:rsid w:val="003349DC"/>
    <w:rsid w:val="0033741E"/>
    <w:rsid w:val="00337B53"/>
    <w:rsid w:val="00344305"/>
    <w:rsid w:val="003461CD"/>
    <w:rsid w:val="00347122"/>
    <w:rsid w:val="003501DE"/>
    <w:rsid w:val="00355551"/>
    <w:rsid w:val="003639AF"/>
    <w:rsid w:val="00365301"/>
    <w:rsid w:val="00370D2B"/>
    <w:rsid w:val="00373F7A"/>
    <w:rsid w:val="003768BF"/>
    <w:rsid w:val="00376F07"/>
    <w:rsid w:val="0038076D"/>
    <w:rsid w:val="00381732"/>
    <w:rsid w:val="00385CD9"/>
    <w:rsid w:val="00386651"/>
    <w:rsid w:val="00386F09"/>
    <w:rsid w:val="00397FC0"/>
    <w:rsid w:val="003A25E6"/>
    <w:rsid w:val="003A331A"/>
    <w:rsid w:val="003A3A19"/>
    <w:rsid w:val="003A5495"/>
    <w:rsid w:val="003B230B"/>
    <w:rsid w:val="003B4EB3"/>
    <w:rsid w:val="003B5F51"/>
    <w:rsid w:val="003B6C70"/>
    <w:rsid w:val="003C01C2"/>
    <w:rsid w:val="003C2F2A"/>
    <w:rsid w:val="003C346A"/>
    <w:rsid w:val="003C5044"/>
    <w:rsid w:val="003C6B95"/>
    <w:rsid w:val="003D0A63"/>
    <w:rsid w:val="003D115F"/>
    <w:rsid w:val="003D2C00"/>
    <w:rsid w:val="003D32F5"/>
    <w:rsid w:val="003D36BD"/>
    <w:rsid w:val="003D504B"/>
    <w:rsid w:val="003D7A7F"/>
    <w:rsid w:val="003E4F32"/>
    <w:rsid w:val="003E5767"/>
    <w:rsid w:val="003F15DB"/>
    <w:rsid w:val="003F7E45"/>
    <w:rsid w:val="00413B11"/>
    <w:rsid w:val="00414D13"/>
    <w:rsid w:val="00416416"/>
    <w:rsid w:val="0041716A"/>
    <w:rsid w:val="00417C6B"/>
    <w:rsid w:val="004210DF"/>
    <w:rsid w:val="004244B9"/>
    <w:rsid w:val="00426B09"/>
    <w:rsid w:val="004342FC"/>
    <w:rsid w:val="004379A9"/>
    <w:rsid w:val="00441EFC"/>
    <w:rsid w:val="00442AE8"/>
    <w:rsid w:val="00443779"/>
    <w:rsid w:val="0044393A"/>
    <w:rsid w:val="00443E0B"/>
    <w:rsid w:val="00446848"/>
    <w:rsid w:val="00451DA2"/>
    <w:rsid w:val="00454449"/>
    <w:rsid w:val="00455B95"/>
    <w:rsid w:val="0045720C"/>
    <w:rsid w:val="00464A59"/>
    <w:rsid w:val="00467E04"/>
    <w:rsid w:val="004768C8"/>
    <w:rsid w:val="00480323"/>
    <w:rsid w:val="00481E17"/>
    <w:rsid w:val="0048243A"/>
    <w:rsid w:val="00482C04"/>
    <w:rsid w:val="00485067"/>
    <w:rsid w:val="00487FEB"/>
    <w:rsid w:val="00490CCF"/>
    <w:rsid w:val="00490F38"/>
    <w:rsid w:val="00491793"/>
    <w:rsid w:val="0049326A"/>
    <w:rsid w:val="00493CE3"/>
    <w:rsid w:val="00493D0E"/>
    <w:rsid w:val="004A0085"/>
    <w:rsid w:val="004A0D9D"/>
    <w:rsid w:val="004A1DD5"/>
    <w:rsid w:val="004B2E4F"/>
    <w:rsid w:val="004C2B83"/>
    <w:rsid w:val="004C70AA"/>
    <w:rsid w:val="004C7328"/>
    <w:rsid w:val="004C73CC"/>
    <w:rsid w:val="004C73F4"/>
    <w:rsid w:val="004D13D8"/>
    <w:rsid w:val="004D4E60"/>
    <w:rsid w:val="004E134B"/>
    <w:rsid w:val="004E1C7A"/>
    <w:rsid w:val="004E2585"/>
    <w:rsid w:val="004E2F31"/>
    <w:rsid w:val="004F08E1"/>
    <w:rsid w:val="004F2241"/>
    <w:rsid w:val="004F3836"/>
    <w:rsid w:val="004F5164"/>
    <w:rsid w:val="004F56CA"/>
    <w:rsid w:val="004F78DC"/>
    <w:rsid w:val="0050425C"/>
    <w:rsid w:val="0050781A"/>
    <w:rsid w:val="00511390"/>
    <w:rsid w:val="0051410B"/>
    <w:rsid w:val="0051476F"/>
    <w:rsid w:val="00515BD0"/>
    <w:rsid w:val="0051657E"/>
    <w:rsid w:val="00520765"/>
    <w:rsid w:val="0052180C"/>
    <w:rsid w:val="00522E80"/>
    <w:rsid w:val="00524D73"/>
    <w:rsid w:val="005307CB"/>
    <w:rsid w:val="00530942"/>
    <w:rsid w:val="005312D0"/>
    <w:rsid w:val="00532C48"/>
    <w:rsid w:val="005357F1"/>
    <w:rsid w:val="005405BA"/>
    <w:rsid w:val="005411A3"/>
    <w:rsid w:val="00542898"/>
    <w:rsid w:val="005430D2"/>
    <w:rsid w:val="00543481"/>
    <w:rsid w:val="00543C06"/>
    <w:rsid w:val="005446C1"/>
    <w:rsid w:val="00544B25"/>
    <w:rsid w:val="00556F03"/>
    <w:rsid w:val="00557AFE"/>
    <w:rsid w:val="00557D92"/>
    <w:rsid w:val="00560AFA"/>
    <w:rsid w:val="00561860"/>
    <w:rsid w:val="005618A4"/>
    <w:rsid w:val="00564441"/>
    <w:rsid w:val="00566036"/>
    <w:rsid w:val="00567FD5"/>
    <w:rsid w:val="005714EA"/>
    <w:rsid w:val="00571D93"/>
    <w:rsid w:val="0057273F"/>
    <w:rsid w:val="005741FB"/>
    <w:rsid w:val="00575D53"/>
    <w:rsid w:val="0058419B"/>
    <w:rsid w:val="00585492"/>
    <w:rsid w:val="005864AE"/>
    <w:rsid w:val="00587641"/>
    <w:rsid w:val="00590F0D"/>
    <w:rsid w:val="005911D5"/>
    <w:rsid w:val="00592EF3"/>
    <w:rsid w:val="0059360B"/>
    <w:rsid w:val="00597643"/>
    <w:rsid w:val="0059777A"/>
    <w:rsid w:val="005A07E6"/>
    <w:rsid w:val="005A0F30"/>
    <w:rsid w:val="005A5A1D"/>
    <w:rsid w:val="005A5E1C"/>
    <w:rsid w:val="005B12A4"/>
    <w:rsid w:val="005B1676"/>
    <w:rsid w:val="005B78C4"/>
    <w:rsid w:val="005C38F5"/>
    <w:rsid w:val="005C4E17"/>
    <w:rsid w:val="005D0883"/>
    <w:rsid w:val="005D2D88"/>
    <w:rsid w:val="005D462D"/>
    <w:rsid w:val="005E0107"/>
    <w:rsid w:val="005E01FC"/>
    <w:rsid w:val="005E0B3F"/>
    <w:rsid w:val="005E1F49"/>
    <w:rsid w:val="005E67B6"/>
    <w:rsid w:val="005E74EB"/>
    <w:rsid w:val="005F73DF"/>
    <w:rsid w:val="00605207"/>
    <w:rsid w:val="00611F9B"/>
    <w:rsid w:val="00612EA2"/>
    <w:rsid w:val="00614943"/>
    <w:rsid w:val="006150E1"/>
    <w:rsid w:val="0061532E"/>
    <w:rsid w:val="00615F37"/>
    <w:rsid w:val="006169EC"/>
    <w:rsid w:val="00623971"/>
    <w:rsid w:val="00626D73"/>
    <w:rsid w:val="00626EA7"/>
    <w:rsid w:val="00626F8C"/>
    <w:rsid w:val="006318A8"/>
    <w:rsid w:val="00631C87"/>
    <w:rsid w:val="00633AED"/>
    <w:rsid w:val="00637139"/>
    <w:rsid w:val="00637F3E"/>
    <w:rsid w:val="0064135C"/>
    <w:rsid w:val="00642B11"/>
    <w:rsid w:val="006444CD"/>
    <w:rsid w:val="00646B31"/>
    <w:rsid w:val="00653A8E"/>
    <w:rsid w:val="006561A7"/>
    <w:rsid w:val="00656FF2"/>
    <w:rsid w:val="0065768B"/>
    <w:rsid w:val="006626D1"/>
    <w:rsid w:val="00664C82"/>
    <w:rsid w:val="00670F60"/>
    <w:rsid w:val="00671833"/>
    <w:rsid w:val="006748D9"/>
    <w:rsid w:val="00675274"/>
    <w:rsid w:val="00675592"/>
    <w:rsid w:val="00675B01"/>
    <w:rsid w:val="00675F94"/>
    <w:rsid w:val="00676226"/>
    <w:rsid w:val="00676259"/>
    <w:rsid w:val="00676E8D"/>
    <w:rsid w:val="0068016F"/>
    <w:rsid w:val="00681788"/>
    <w:rsid w:val="00685439"/>
    <w:rsid w:val="00686594"/>
    <w:rsid w:val="00690E43"/>
    <w:rsid w:val="006923FA"/>
    <w:rsid w:val="00693C0A"/>
    <w:rsid w:val="00693E85"/>
    <w:rsid w:val="00693FE8"/>
    <w:rsid w:val="006A48A0"/>
    <w:rsid w:val="006A612C"/>
    <w:rsid w:val="006B09FF"/>
    <w:rsid w:val="006B2206"/>
    <w:rsid w:val="006B3278"/>
    <w:rsid w:val="006B4841"/>
    <w:rsid w:val="006B57E8"/>
    <w:rsid w:val="006B767C"/>
    <w:rsid w:val="006C0A67"/>
    <w:rsid w:val="006C3127"/>
    <w:rsid w:val="006C37ED"/>
    <w:rsid w:val="006C3EF9"/>
    <w:rsid w:val="006D0F9C"/>
    <w:rsid w:val="006D4F7D"/>
    <w:rsid w:val="006D7830"/>
    <w:rsid w:val="006E0F26"/>
    <w:rsid w:val="006E16A5"/>
    <w:rsid w:val="006E24FB"/>
    <w:rsid w:val="006E4F38"/>
    <w:rsid w:val="006E552D"/>
    <w:rsid w:val="006F3E86"/>
    <w:rsid w:val="007000A0"/>
    <w:rsid w:val="0070231A"/>
    <w:rsid w:val="00702844"/>
    <w:rsid w:val="00705F98"/>
    <w:rsid w:val="007104BD"/>
    <w:rsid w:val="00715F6C"/>
    <w:rsid w:val="00716D0F"/>
    <w:rsid w:val="007217F8"/>
    <w:rsid w:val="007226B9"/>
    <w:rsid w:val="00726F7B"/>
    <w:rsid w:val="00733F6B"/>
    <w:rsid w:val="007341EE"/>
    <w:rsid w:val="00734619"/>
    <w:rsid w:val="0074127B"/>
    <w:rsid w:val="007412D7"/>
    <w:rsid w:val="00751FB6"/>
    <w:rsid w:val="00754109"/>
    <w:rsid w:val="00754280"/>
    <w:rsid w:val="00756B95"/>
    <w:rsid w:val="00757870"/>
    <w:rsid w:val="00762B94"/>
    <w:rsid w:val="007639E5"/>
    <w:rsid w:val="007666BA"/>
    <w:rsid w:val="00770793"/>
    <w:rsid w:val="00771D52"/>
    <w:rsid w:val="00772E1B"/>
    <w:rsid w:val="007745AF"/>
    <w:rsid w:val="007807DA"/>
    <w:rsid w:val="00783286"/>
    <w:rsid w:val="00786843"/>
    <w:rsid w:val="0079495A"/>
    <w:rsid w:val="00794B6B"/>
    <w:rsid w:val="00794FBB"/>
    <w:rsid w:val="00797ABB"/>
    <w:rsid w:val="007A09B3"/>
    <w:rsid w:val="007B10D9"/>
    <w:rsid w:val="007B1B64"/>
    <w:rsid w:val="007C09C5"/>
    <w:rsid w:val="007C7C5F"/>
    <w:rsid w:val="007D1C9C"/>
    <w:rsid w:val="007D1CEF"/>
    <w:rsid w:val="007D6AD4"/>
    <w:rsid w:val="007D75EB"/>
    <w:rsid w:val="007F3C03"/>
    <w:rsid w:val="007F5583"/>
    <w:rsid w:val="007F6C9C"/>
    <w:rsid w:val="00803D6D"/>
    <w:rsid w:val="008044FC"/>
    <w:rsid w:val="00805593"/>
    <w:rsid w:val="00812393"/>
    <w:rsid w:val="00813DFD"/>
    <w:rsid w:val="008238C5"/>
    <w:rsid w:val="00827307"/>
    <w:rsid w:val="00830FE9"/>
    <w:rsid w:val="0083125B"/>
    <w:rsid w:val="008372A2"/>
    <w:rsid w:val="00847AF2"/>
    <w:rsid w:val="00854733"/>
    <w:rsid w:val="008547AA"/>
    <w:rsid w:val="00854C12"/>
    <w:rsid w:val="0086190D"/>
    <w:rsid w:val="00865020"/>
    <w:rsid w:val="00865129"/>
    <w:rsid w:val="00865A44"/>
    <w:rsid w:val="008714D8"/>
    <w:rsid w:val="00873CCF"/>
    <w:rsid w:val="00875A46"/>
    <w:rsid w:val="0088392B"/>
    <w:rsid w:val="00884F4A"/>
    <w:rsid w:val="00887954"/>
    <w:rsid w:val="00890822"/>
    <w:rsid w:val="00897EFD"/>
    <w:rsid w:val="008A1D98"/>
    <w:rsid w:val="008A5EE1"/>
    <w:rsid w:val="008A5F43"/>
    <w:rsid w:val="008B1C6F"/>
    <w:rsid w:val="008B30A6"/>
    <w:rsid w:val="008B4EC8"/>
    <w:rsid w:val="008B555C"/>
    <w:rsid w:val="008C2EE7"/>
    <w:rsid w:val="008C3860"/>
    <w:rsid w:val="008C41CD"/>
    <w:rsid w:val="008D2EEB"/>
    <w:rsid w:val="008D3BDE"/>
    <w:rsid w:val="008D5EB2"/>
    <w:rsid w:val="008E0449"/>
    <w:rsid w:val="008E1AD5"/>
    <w:rsid w:val="008E2F26"/>
    <w:rsid w:val="008E6C79"/>
    <w:rsid w:val="008E6F95"/>
    <w:rsid w:val="008F121C"/>
    <w:rsid w:val="008F24E4"/>
    <w:rsid w:val="008F2746"/>
    <w:rsid w:val="008F5275"/>
    <w:rsid w:val="008F78C3"/>
    <w:rsid w:val="009009CA"/>
    <w:rsid w:val="00900F0B"/>
    <w:rsid w:val="00901675"/>
    <w:rsid w:val="00901E6F"/>
    <w:rsid w:val="00902388"/>
    <w:rsid w:val="00906F8A"/>
    <w:rsid w:val="00910E9F"/>
    <w:rsid w:val="0091300D"/>
    <w:rsid w:val="0091468E"/>
    <w:rsid w:val="00914DD0"/>
    <w:rsid w:val="009156EA"/>
    <w:rsid w:val="00916A41"/>
    <w:rsid w:val="00921612"/>
    <w:rsid w:val="00922742"/>
    <w:rsid w:val="009233BD"/>
    <w:rsid w:val="00925B92"/>
    <w:rsid w:val="00927A21"/>
    <w:rsid w:val="0093138C"/>
    <w:rsid w:val="009315EF"/>
    <w:rsid w:val="009318CA"/>
    <w:rsid w:val="00936372"/>
    <w:rsid w:val="00936727"/>
    <w:rsid w:val="00940B2E"/>
    <w:rsid w:val="00942D09"/>
    <w:rsid w:val="009453D0"/>
    <w:rsid w:val="009512D7"/>
    <w:rsid w:val="00951A91"/>
    <w:rsid w:val="00954860"/>
    <w:rsid w:val="0095527A"/>
    <w:rsid w:val="00956924"/>
    <w:rsid w:val="00956AE0"/>
    <w:rsid w:val="00956E81"/>
    <w:rsid w:val="009634B6"/>
    <w:rsid w:val="00965465"/>
    <w:rsid w:val="00966BB7"/>
    <w:rsid w:val="00972C09"/>
    <w:rsid w:val="0097683C"/>
    <w:rsid w:val="009779E1"/>
    <w:rsid w:val="0098262B"/>
    <w:rsid w:val="00987345"/>
    <w:rsid w:val="009944C9"/>
    <w:rsid w:val="00994DA9"/>
    <w:rsid w:val="00996D1D"/>
    <w:rsid w:val="009A072D"/>
    <w:rsid w:val="009A1E57"/>
    <w:rsid w:val="009B0FA9"/>
    <w:rsid w:val="009C3044"/>
    <w:rsid w:val="009C7562"/>
    <w:rsid w:val="009D091F"/>
    <w:rsid w:val="009D3CA4"/>
    <w:rsid w:val="009D6D59"/>
    <w:rsid w:val="009D7C97"/>
    <w:rsid w:val="009E3982"/>
    <w:rsid w:val="009E4439"/>
    <w:rsid w:val="009E50CE"/>
    <w:rsid w:val="009E53E7"/>
    <w:rsid w:val="009F0A5E"/>
    <w:rsid w:val="009F2D3B"/>
    <w:rsid w:val="009F4435"/>
    <w:rsid w:val="009F6A9B"/>
    <w:rsid w:val="00A032B1"/>
    <w:rsid w:val="00A045BF"/>
    <w:rsid w:val="00A0585E"/>
    <w:rsid w:val="00A05E52"/>
    <w:rsid w:val="00A06F31"/>
    <w:rsid w:val="00A075C1"/>
    <w:rsid w:val="00A10CF9"/>
    <w:rsid w:val="00A16219"/>
    <w:rsid w:val="00A17DA4"/>
    <w:rsid w:val="00A20AD2"/>
    <w:rsid w:val="00A21CD6"/>
    <w:rsid w:val="00A2288E"/>
    <w:rsid w:val="00A23498"/>
    <w:rsid w:val="00A23837"/>
    <w:rsid w:val="00A31A72"/>
    <w:rsid w:val="00A33B57"/>
    <w:rsid w:val="00A3408A"/>
    <w:rsid w:val="00A35B0B"/>
    <w:rsid w:val="00A3703B"/>
    <w:rsid w:val="00A4024F"/>
    <w:rsid w:val="00A461B1"/>
    <w:rsid w:val="00A46609"/>
    <w:rsid w:val="00A46DD8"/>
    <w:rsid w:val="00A5472B"/>
    <w:rsid w:val="00A54C86"/>
    <w:rsid w:val="00A62BAC"/>
    <w:rsid w:val="00A65921"/>
    <w:rsid w:val="00A65C36"/>
    <w:rsid w:val="00A70366"/>
    <w:rsid w:val="00A8015F"/>
    <w:rsid w:val="00A81B72"/>
    <w:rsid w:val="00A84407"/>
    <w:rsid w:val="00A8443E"/>
    <w:rsid w:val="00A87C8B"/>
    <w:rsid w:val="00A91703"/>
    <w:rsid w:val="00A92FC8"/>
    <w:rsid w:val="00A9458D"/>
    <w:rsid w:val="00A94592"/>
    <w:rsid w:val="00A94AFC"/>
    <w:rsid w:val="00A95087"/>
    <w:rsid w:val="00A972BB"/>
    <w:rsid w:val="00AA0576"/>
    <w:rsid w:val="00AA0BA7"/>
    <w:rsid w:val="00AA1154"/>
    <w:rsid w:val="00AA4E58"/>
    <w:rsid w:val="00AA583F"/>
    <w:rsid w:val="00AA59FE"/>
    <w:rsid w:val="00AB05CF"/>
    <w:rsid w:val="00AB717C"/>
    <w:rsid w:val="00AB7D56"/>
    <w:rsid w:val="00AB7FD3"/>
    <w:rsid w:val="00AC02DF"/>
    <w:rsid w:val="00AC29D6"/>
    <w:rsid w:val="00AC67DD"/>
    <w:rsid w:val="00AD35F0"/>
    <w:rsid w:val="00AD3A2A"/>
    <w:rsid w:val="00AD405B"/>
    <w:rsid w:val="00AD6CDE"/>
    <w:rsid w:val="00AE414B"/>
    <w:rsid w:val="00AE4843"/>
    <w:rsid w:val="00AE7005"/>
    <w:rsid w:val="00AF1365"/>
    <w:rsid w:val="00AF22A0"/>
    <w:rsid w:val="00AF5540"/>
    <w:rsid w:val="00AF5F58"/>
    <w:rsid w:val="00AF614B"/>
    <w:rsid w:val="00B0236B"/>
    <w:rsid w:val="00B02425"/>
    <w:rsid w:val="00B03FE3"/>
    <w:rsid w:val="00B051DC"/>
    <w:rsid w:val="00B05415"/>
    <w:rsid w:val="00B20D7B"/>
    <w:rsid w:val="00B264C4"/>
    <w:rsid w:val="00B27515"/>
    <w:rsid w:val="00B34CCC"/>
    <w:rsid w:val="00B34EEB"/>
    <w:rsid w:val="00B359A2"/>
    <w:rsid w:val="00B3705C"/>
    <w:rsid w:val="00B41F27"/>
    <w:rsid w:val="00B423D8"/>
    <w:rsid w:val="00B4329E"/>
    <w:rsid w:val="00B4735D"/>
    <w:rsid w:val="00B4767E"/>
    <w:rsid w:val="00B50C5A"/>
    <w:rsid w:val="00B52382"/>
    <w:rsid w:val="00B52DB2"/>
    <w:rsid w:val="00B56924"/>
    <w:rsid w:val="00B61E0C"/>
    <w:rsid w:val="00B65914"/>
    <w:rsid w:val="00B66430"/>
    <w:rsid w:val="00B66B66"/>
    <w:rsid w:val="00B72A49"/>
    <w:rsid w:val="00B73688"/>
    <w:rsid w:val="00B812EB"/>
    <w:rsid w:val="00B832EC"/>
    <w:rsid w:val="00B83323"/>
    <w:rsid w:val="00B86167"/>
    <w:rsid w:val="00B93854"/>
    <w:rsid w:val="00B949BE"/>
    <w:rsid w:val="00B9681B"/>
    <w:rsid w:val="00B978C6"/>
    <w:rsid w:val="00B97B69"/>
    <w:rsid w:val="00BA21F4"/>
    <w:rsid w:val="00BA3134"/>
    <w:rsid w:val="00BA335C"/>
    <w:rsid w:val="00BA4C3D"/>
    <w:rsid w:val="00BB205D"/>
    <w:rsid w:val="00BB2130"/>
    <w:rsid w:val="00BB40A9"/>
    <w:rsid w:val="00BB5336"/>
    <w:rsid w:val="00BB7C9A"/>
    <w:rsid w:val="00BC0ECE"/>
    <w:rsid w:val="00BC463C"/>
    <w:rsid w:val="00BC5612"/>
    <w:rsid w:val="00BC6708"/>
    <w:rsid w:val="00BD0B37"/>
    <w:rsid w:val="00BD1C5C"/>
    <w:rsid w:val="00BD3812"/>
    <w:rsid w:val="00BD3BF7"/>
    <w:rsid w:val="00BE0ED4"/>
    <w:rsid w:val="00BE4BC4"/>
    <w:rsid w:val="00BE7516"/>
    <w:rsid w:val="00BE7E78"/>
    <w:rsid w:val="00BF0538"/>
    <w:rsid w:val="00BF0C4D"/>
    <w:rsid w:val="00BF0E9D"/>
    <w:rsid w:val="00BF14D5"/>
    <w:rsid w:val="00BF483D"/>
    <w:rsid w:val="00BF769A"/>
    <w:rsid w:val="00C03A96"/>
    <w:rsid w:val="00C049A7"/>
    <w:rsid w:val="00C0562D"/>
    <w:rsid w:val="00C069EB"/>
    <w:rsid w:val="00C13354"/>
    <w:rsid w:val="00C13377"/>
    <w:rsid w:val="00C148AC"/>
    <w:rsid w:val="00C1620A"/>
    <w:rsid w:val="00C219D3"/>
    <w:rsid w:val="00C2723B"/>
    <w:rsid w:val="00C303D0"/>
    <w:rsid w:val="00C313CA"/>
    <w:rsid w:val="00C33CAD"/>
    <w:rsid w:val="00C35F2D"/>
    <w:rsid w:val="00C43D4D"/>
    <w:rsid w:val="00C47F81"/>
    <w:rsid w:val="00C54B42"/>
    <w:rsid w:val="00C56553"/>
    <w:rsid w:val="00C56E66"/>
    <w:rsid w:val="00C6713A"/>
    <w:rsid w:val="00C701EB"/>
    <w:rsid w:val="00C70A27"/>
    <w:rsid w:val="00C72F7D"/>
    <w:rsid w:val="00C75990"/>
    <w:rsid w:val="00C76D85"/>
    <w:rsid w:val="00C772A5"/>
    <w:rsid w:val="00C80F0C"/>
    <w:rsid w:val="00C81317"/>
    <w:rsid w:val="00C83650"/>
    <w:rsid w:val="00C85879"/>
    <w:rsid w:val="00C95AD9"/>
    <w:rsid w:val="00CA231D"/>
    <w:rsid w:val="00CA48B0"/>
    <w:rsid w:val="00CA5B6F"/>
    <w:rsid w:val="00CA5D23"/>
    <w:rsid w:val="00CA7D99"/>
    <w:rsid w:val="00CB5A21"/>
    <w:rsid w:val="00CB7DE6"/>
    <w:rsid w:val="00CC0457"/>
    <w:rsid w:val="00CD1925"/>
    <w:rsid w:val="00CD2105"/>
    <w:rsid w:val="00CD21F0"/>
    <w:rsid w:val="00CD3E14"/>
    <w:rsid w:val="00CD5C1D"/>
    <w:rsid w:val="00CE066D"/>
    <w:rsid w:val="00CE1FB7"/>
    <w:rsid w:val="00CE7158"/>
    <w:rsid w:val="00CF4107"/>
    <w:rsid w:val="00CF67D9"/>
    <w:rsid w:val="00CF6E20"/>
    <w:rsid w:val="00CF7444"/>
    <w:rsid w:val="00D013E9"/>
    <w:rsid w:val="00D02851"/>
    <w:rsid w:val="00D02A03"/>
    <w:rsid w:val="00D052DF"/>
    <w:rsid w:val="00D079E9"/>
    <w:rsid w:val="00D07A5A"/>
    <w:rsid w:val="00D137C8"/>
    <w:rsid w:val="00D157D1"/>
    <w:rsid w:val="00D2256B"/>
    <w:rsid w:val="00D32C6A"/>
    <w:rsid w:val="00D36699"/>
    <w:rsid w:val="00D378F2"/>
    <w:rsid w:val="00D4334E"/>
    <w:rsid w:val="00D44484"/>
    <w:rsid w:val="00D44BCB"/>
    <w:rsid w:val="00D46D06"/>
    <w:rsid w:val="00D505DC"/>
    <w:rsid w:val="00D51450"/>
    <w:rsid w:val="00D51BA1"/>
    <w:rsid w:val="00D52AAF"/>
    <w:rsid w:val="00D54F36"/>
    <w:rsid w:val="00D5516D"/>
    <w:rsid w:val="00D5750F"/>
    <w:rsid w:val="00D60807"/>
    <w:rsid w:val="00D647A8"/>
    <w:rsid w:val="00D6552E"/>
    <w:rsid w:val="00D65C89"/>
    <w:rsid w:val="00D669BE"/>
    <w:rsid w:val="00D669CE"/>
    <w:rsid w:val="00D67894"/>
    <w:rsid w:val="00D67F4F"/>
    <w:rsid w:val="00D757ED"/>
    <w:rsid w:val="00D76A9D"/>
    <w:rsid w:val="00D76E8D"/>
    <w:rsid w:val="00D779A2"/>
    <w:rsid w:val="00D803CF"/>
    <w:rsid w:val="00D81B14"/>
    <w:rsid w:val="00D86175"/>
    <w:rsid w:val="00D90A49"/>
    <w:rsid w:val="00D91F54"/>
    <w:rsid w:val="00D95BDA"/>
    <w:rsid w:val="00D9684B"/>
    <w:rsid w:val="00D968D8"/>
    <w:rsid w:val="00DA0640"/>
    <w:rsid w:val="00DA202B"/>
    <w:rsid w:val="00DA357F"/>
    <w:rsid w:val="00DA4997"/>
    <w:rsid w:val="00DA4B9B"/>
    <w:rsid w:val="00DA6679"/>
    <w:rsid w:val="00DA69B2"/>
    <w:rsid w:val="00DA7B5D"/>
    <w:rsid w:val="00DB1B99"/>
    <w:rsid w:val="00DB3388"/>
    <w:rsid w:val="00DB35FF"/>
    <w:rsid w:val="00DB68E9"/>
    <w:rsid w:val="00DB7012"/>
    <w:rsid w:val="00DC0802"/>
    <w:rsid w:val="00DC0873"/>
    <w:rsid w:val="00DC2979"/>
    <w:rsid w:val="00DC3E71"/>
    <w:rsid w:val="00DC40B3"/>
    <w:rsid w:val="00DC629D"/>
    <w:rsid w:val="00DC7E6F"/>
    <w:rsid w:val="00DD68A1"/>
    <w:rsid w:val="00DD7579"/>
    <w:rsid w:val="00DE3296"/>
    <w:rsid w:val="00DE3B42"/>
    <w:rsid w:val="00DE41F5"/>
    <w:rsid w:val="00DE544A"/>
    <w:rsid w:val="00DF11B2"/>
    <w:rsid w:val="00DF126B"/>
    <w:rsid w:val="00DF42CE"/>
    <w:rsid w:val="00E019AA"/>
    <w:rsid w:val="00E02BC5"/>
    <w:rsid w:val="00E038E1"/>
    <w:rsid w:val="00E04A19"/>
    <w:rsid w:val="00E04F94"/>
    <w:rsid w:val="00E07A04"/>
    <w:rsid w:val="00E15BD2"/>
    <w:rsid w:val="00E16F36"/>
    <w:rsid w:val="00E23292"/>
    <w:rsid w:val="00E23513"/>
    <w:rsid w:val="00E25435"/>
    <w:rsid w:val="00E27D3C"/>
    <w:rsid w:val="00E3084C"/>
    <w:rsid w:val="00E33020"/>
    <w:rsid w:val="00E35D2A"/>
    <w:rsid w:val="00E36E51"/>
    <w:rsid w:val="00E421E6"/>
    <w:rsid w:val="00E43570"/>
    <w:rsid w:val="00E448D7"/>
    <w:rsid w:val="00E449CD"/>
    <w:rsid w:val="00E453A2"/>
    <w:rsid w:val="00E47830"/>
    <w:rsid w:val="00E4796A"/>
    <w:rsid w:val="00E508D9"/>
    <w:rsid w:val="00E51006"/>
    <w:rsid w:val="00E5134A"/>
    <w:rsid w:val="00E56F88"/>
    <w:rsid w:val="00E572CA"/>
    <w:rsid w:val="00E600E0"/>
    <w:rsid w:val="00E6036B"/>
    <w:rsid w:val="00E6042C"/>
    <w:rsid w:val="00E61619"/>
    <w:rsid w:val="00E63D99"/>
    <w:rsid w:val="00E64CC7"/>
    <w:rsid w:val="00E657CD"/>
    <w:rsid w:val="00E6607C"/>
    <w:rsid w:val="00E66B8C"/>
    <w:rsid w:val="00E7157F"/>
    <w:rsid w:val="00E73218"/>
    <w:rsid w:val="00E73953"/>
    <w:rsid w:val="00E75709"/>
    <w:rsid w:val="00E757C6"/>
    <w:rsid w:val="00E85BF6"/>
    <w:rsid w:val="00E879AB"/>
    <w:rsid w:val="00E90EA4"/>
    <w:rsid w:val="00E94E4F"/>
    <w:rsid w:val="00EA2965"/>
    <w:rsid w:val="00EA6DA1"/>
    <w:rsid w:val="00EB0CD4"/>
    <w:rsid w:val="00EB2869"/>
    <w:rsid w:val="00EB2B81"/>
    <w:rsid w:val="00EB600D"/>
    <w:rsid w:val="00EB62B8"/>
    <w:rsid w:val="00EC220D"/>
    <w:rsid w:val="00EC3E02"/>
    <w:rsid w:val="00EC441F"/>
    <w:rsid w:val="00EC5116"/>
    <w:rsid w:val="00EC5599"/>
    <w:rsid w:val="00EC5A40"/>
    <w:rsid w:val="00ED35D9"/>
    <w:rsid w:val="00ED5E0F"/>
    <w:rsid w:val="00ED6E83"/>
    <w:rsid w:val="00ED7D03"/>
    <w:rsid w:val="00EE1DCC"/>
    <w:rsid w:val="00EE319E"/>
    <w:rsid w:val="00EE47ED"/>
    <w:rsid w:val="00EE4F87"/>
    <w:rsid w:val="00EF4E7E"/>
    <w:rsid w:val="00EF6179"/>
    <w:rsid w:val="00F01098"/>
    <w:rsid w:val="00F1025D"/>
    <w:rsid w:val="00F11769"/>
    <w:rsid w:val="00F14BB1"/>
    <w:rsid w:val="00F151DD"/>
    <w:rsid w:val="00F2215A"/>
    <w:rsid w:val="00F26926"/>
    <w:rsid w:val="00F269D1"/>
    <w:rsid w:val="00F30BB6"/>
    <w:rsid w:val="00F3276D"/>
    <w:rsid w:val="00F339CC"/>
    <w:rsid w:val="00F40834"/>
    <w:rsid w:val="00F40E5D"/>
    <w:rsid w:val="00F4142A"/>
    <w:rsid w:val="00F462C5"/>
    <w:rsid w:val="00F46D2D"/>
    <w:rsid w:val="00F540CC"/>
    <w:rsid w:val="00F549B4"/>
    <w:rsid w:val="00F5546D"/>
    <w:rsid w:val="00F57D88"/>
    <w:rsid w:val="00F57E93"/>
    <w:rsid w:val="00F61331"/>
    <w:rsid w:val="00F61DFC"/>
    <w:rsid w:val="00F62447"/>
    <w:rsid w:val="00F66EF3"/>
    <w:rsid w:val="00F67442"/>
    <w:rsid w:val="00F677BC"/>
    <w:rsid w:val="00F67F47"/>
    <w:rsid w:val="00F718D3"/>
    <w:rsid w:val="00F7254E"/>
    <w:rsid w:val="00F7351E"/>
    <w:rsid w:val="00F739A9"/>
    <w:rsid w:val="00F7579F"/>
    <w:rsid w:val="00F75B16"/>
    <w:rsid w:val="00F75D87"/>
    <w:rsid w:val="00F8029D"/>
    <w:rsid w:val="00F82659"/>
    <w:rsid w:val="00F8519F"/>
    <w:rsid w:val="00F946A7"/>
    <w:rsid w:val="00F949E4"/>
    <w:rsid w:val="00FA3C61"/>
    <w:rsid w:val="00FA5A1E"/>
    <w:rsid w:val="00FB41F4"/>
    <w:rsid w:val="00FC45EA"/>
    <w:rsid w:val="00FD0C26"/>
    <w:rsid w:val="00FD398A"/>
    <w:rsid w:val="00FF06D5"/>
    <w:rsid w:val="00FF0DAF"/>
    <w:rsid w:val="00FF363D"/>
    <w:rsid w:val="00FF43E4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List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"/>
    <w:next w:val="a"/>
    <w:uiPriority w:val="99"/>
    <w:qFormat/>
    <w:pPr>
      <w:keepNext/>
      <w:jc w:val="both"/>
      <w:outlineLvl w:val="0"/>
    </w:pPr>
    <w:rPr>
      <w:b/>
      <w:bCs/>
    </w:rPr>
  </w:style>
  <w:style w:type="paragraph" w:styleId="2">
    <w:name w:val="heading 2"/>
    <w:aliases w:val="Заголовок 2 Знак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uiPriority w:val="99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bCs/>
      <w:sz w:val="22"/>
      <w:lang w:val="x-none" w:eastAsia="x-none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Pr>
      <w:sz w:val="22"/>
    </w:rPr>
  </w:style>
  <w:style w:type="paragraph" w:styleId="a3">
    <w:name w:val="Body Text"/>
    <w:basedOn w:val="a"/>
    <w:link w:val="a4"/>
    <w:uiPriority w:val="99"/>
    <w:rsid w:val="00443779"/>
    <w:pPr>
      <w:spacing w:after="120"/>
    </w:pPr>
    <w:rPr>
      <w:lang w:val="x-none" w:eastAsia="x-non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a7">
    <w:name w:val="List Number"/>
    <w:basedOn w:val="a"/>
    <w:uiPriority w:val="99"/>
    <w:rsid w:val="0044377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8">
    <w:name w:val="Знак"/>
    <w:basedOn w:val="a"/>
    <w:rsid w:val="0044377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a9">
    <w:name w:val="Подпункт"/>
    <w:basedOn w:val="a"/>
    <w:link w:val="10"/>
    <w:uiPriority w:val="99"/>
    <w:rsid w:val="00443779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rsid w:val="000205ED"/>
    <w:pPr>
      <w:tabs>
        <w:tab w:val="left" w:pos="539"/>
        <w:tab w:val="right" w:leader="dot" w:pos="9720"/>
      </w:tabs>
    </w:pPr>
    <w:rPr>
      <w:b/>
      <w:bCs/>
      <w:caps/>
      <w:noProof/>
      <w:snapToGrid w:val="0"/>
      <w:sz w:val="28"/>
      <w:szCs w:val="28"/>
    </w:rPr>
  </w:style>
  <w:style w:type="paragraph" w:customStyle="1" w:styleId="aa">
    <w:name w:val="Пункт"/>
    <w:basedOn w:val="a"/>
    <w:uiPriority w:val="99"/>
    <w:rsid w:val="004A1DD5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paragraph" w:customStyle="1" w:styleId="21">
    <w:name w:val="Пункт2"/>
    <w:basedOn w:val="aa"/>
    <w:rsid w:val="004A1DD5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ab">
    <w:name w:val="Document Map"/>
    <w:basedOn w:val="a"/>
    <w:semiHidden/>
    <w:rsid w:val="000C762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 Знак"/>
    <w:basedOn w:val="a"/>
    <w:rsid w:val="00772E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 Знак Знак1"/>
    <w:basedOn w:val="a"/>
    <w:rsid w:val="00E35D2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d">
    <w:name w:val="Hyperlink"/>
    <w:rsid w:val="00344305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link w:val="a0"/>
    <w:rsid w:val="000A3D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3A25E6"/>
    <w:pPr>
      <w:ind w:left="708"/>
    </w:pPr>
  </w:style>
  <w:style w:type="character" w:customStyle="1" w:styleId="30">
    <w:name w:val="Заголовок 3 Знак"/>
    <w:link w:val="3"/>
    <w:rsid w:val="00CA5D23"/>
    <w:rPr>
      <w:b/>
      <w:bCs/>
      <w:sz w:val="22"/>
      <w:szCs w:val="24"/>
    </w:rPr>
  </w:style>
  <w:style w:type="character" w:customStyle="1" w:styleId="a4">
    <w:name w:val="Основной текст Знак"/>
    <w:link w:val="a3"/>
    <w:uiPriority w:val="99"/>
    <w:rsid w:val="00CA5D23"/>
    <w:rPr>
      <w:sz w:val="24"/>
      <w:szCs w:val="24"/>
    </w:rPr>
  </w:style>
  <w:style w:type="paragraph" w:customStyle="1" w:styleId="13">
    <w:name w:val=" Знак Знак1 Знак Знак"/>
    <w:basedOn w:val="a"/>
    <w:rsid w:val="00DB1B9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10">
    <w:name w:val="Подпункт Знак1"/>
    <w:link w:val="a9"/>
    <w:uiPriority w:val="99"/>
    <w:locked/>
    <w:rsid w:val="00DB1B99"/>
    <w:rPr>
      <w:snapToGrid w:val="0"/>
      <w:sz w:val="28"/>
    </w:rPr>
  </w:style>
  <w:style w:type="paragraph" w:customStyle="1" w:styleId="111a">
    <w:name w:val="Загл КД 1.1.1a"/>
    <w:basedOn w:val="a"/>
    <w:rsid w:val="00DB1B99"/>
    <w:pPr>
      <w:tabs>
        <w:tab w:val="left" w:pos="1134"/>
      </w:tabs>
      <w:ind w:left="1701" w:hanging="567"/>
      <w:jc w:val="both"/>
    </w:pPr>
    <w:rPr>
      <w:snapToGrid w:val="0"/>
      <w:sz w:val="28"/>
      <w:szCs w:val="20"/>
    </w:rPr>
  </w:style>
  <w:style w:type="character" w:customStyle="1" w:styleId="FontStyle45">
    <w:name w:val="Font Style45"/>
    <w:rsid w:val="00D65C8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DC0802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af">
    <w:name w:val="Таблица шапка"/>
    <w:basedOn w:val="a"/>
    <w:uiPriority w:val="99"/>
    <w:rsid w:val="00AA1154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0">
    <w:name w:val="Таблица текст"/>
    <w:basedOn w:val="a"/>
    <w:uiPriority w:val="99"/>
    <w:rsid w:val="00AA1154"/>
    <w:pPr>
      <w:spacing w:before="40" w:after="40"/>
      <w:ind w:left="57" w:right="57"/>
    </w:pPr>
  </w:style>
  <w:style w:type="character" w:customStyle="1" w:styleId="af1">
    <w:name w:val="Основной текст_"/>
    <w:link w:val="22"/>
    <w:rsid w:val="00386F09"/>
    <w:rPr>
      <w:sz w:val="22"/>
      <w:szCs w:val="22"/>
      <w:shd w:val="clear" w:color="auto" w:fill="FFFFFF"/>
    </w:rPr>
  </w:style>
  <w:style w:type="character" w:customStyle="1" w:styleId="14">
    <w:name w:val="Основной текст1"/>
    <w:rsid w:val="00386F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2">
    <w:name w:val="Основной текст2"/>
    <w:basedOn w:val="a"/>
    <w:link w:val="af1"/>
    <w:rsid w:val="00386F09"/>
    <w:pPr>
      <w:widowControl w:val="0"/>
      <w:shd w:val="clear" w:color="auto" w:fill="FFFFFF"/>
      <w:spacing w:before="480" w:line="274" w:lineRule="exact"/>
      <w:ind w:hanging="280"/>
      <w:jc w:val="both"/>
    </w:pPr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386F09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link w:val="af2"/>
    <w:uiPriority w:val="99"/>
    <w:rsid w:val="00386F09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4">
    <w:name w:val="header"/>
    <w:basedOn w:val="a"/>
    <w:link w:val="af5"/>
    <w:rsid w:val="0083125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83125B"/>
    <w:rPr>
      <w:sz w:val="24"/>
      <w:szCs w:val="24"/>
    </w:rPr>
  </w:style>
  <w:style w:type="paragraph" w:customStyle="1" w:styleId="31">
    <w:name w:val="Основной текст3"/>
    <w:basedOn w:val="a"/>
    <w:rsid w:val="00956924"/>
    <w:pPr>
      <w:widowControl w:val="0"/>
      <w:shd w:val="clear" w:color="auto" w:fill="FFFFFF"/>
      <w:spacing w:before="240" w:line="307" w:lineRule="exact"/>
      <w:ind w:hanging="300"/>
      <w:jc w:val="both"/>
    </w:pPr>
    <w:rPr>
      <w:color w:val="000000"/>
      <w:lang w:bidi="ru-RU"/>
    </w:rPr>
  </w:style>
  <w:style w:type="table" w:styleId="af6">
    <w:name w:val="Table Grid"/>
    <w:basedOn w:val="a1"/>
    <w:uiPriority w:val="59"/>
    <w:rsid w:val="000645AF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List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"/>
    <w:next w:val="a"/>
    <w:uiPriority w:val="99"/>
    <w:qFormat/>
    <w:pPr>
      <w:keepNext/>
      <w:jc w:val="both"/>
      <w:outlineLvl w:val="0"/>
    </w:pPr>
    <w:rPr>
      <w:b/>
      <w:bCs/>
    </w:rPr>
  </w:style>
  <w:style w:type="paragraph" w:styleId="2">
    <w:name w:val="heading 2"/>
    <w:aliases w:val="Заголовок 2 Знак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uiPriority w:val="99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bCs/>
      <w:sz w:val="22"/>
      <w:lang w:val="x-none" w:eastAsia="x-none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Pr>
      <w:sz w:val="22"/>
    </w:rPr>
  </w:style>
  <w:style w:type="paragraph" w:styleId="a3">
    <w:name w:val="Body Text"/>
    <w:basedOn w:val="a"/>
    <w:link w:val="a4"/>
    <w:uiPriority w:val="99"/>
    <w:rsid w:val="00443779"/>
    <w:pPr>
      <w:spacing w:after="120"/>
    </w:pPr>
    <w:rPr>
      <w:lang w:val="x-none" w:eastAsia="x-non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a7">
    <w:name w:val="List Number"/>
    <w:basedOn w:val="a"/>
    <w:uiPriority w:val="99"/>
    <w:rsid w:val="0044377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8">
    <w:name w:val="Знак"/>
    <w:basedOn w:val="a"/>
    <w:rsid w:val="0044377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a9">
    <w:name w:val="Подпункт"/>
    <w:basedOn w:val="a"/>
    <w:link w:val="10"/>
    <w:uiPriority w:val="99"/>
    <w:rsid w:val="00443779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rsid w:val="000205ED"/>
    <w:pPr>
      <w:tabs>
        <w:tab w:val="left" w:pos="539"/>
        <w:tab w:val="right" w:leader="dot" w:pos="9720"/>
      </w:tabs>
    </w:pPr>
    <w:rPr>
      <w:b/>
      <w:bCs/>
      <w:caps/>
      <w:noProof/>
      <w:snapToGrid w:val="0"/>
      <w:sz w:val="28"/>
      <w:szCs w:val="28"/>
    </w:rPr>
  </w:style>
  <w:style w:type="paragraph" w:customStyle="1" w:styleId="aa">
    <w:name w:val="Пункт"/>
    <w:basedOn w:val="a"/>
    <w:uiPriority w:val="99"/>
    <w:rsid w:val="004A1DD5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paragraph" w:customStyle="1" w:styleId="21">
    <w:name w:val="Пункт2"/>
    <w:basedOn w:val="aa"/>
    <w:rsid w:val="004A1DD5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ab">
    <w:name w:val="Document Map"/>
    <w:basedOn w:val="a"/>
    <w:semiHidden/>
    <w:rsid w:val="000C762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 Знак"/>
    <w:basedOn w:val="a"/>
    <w:rsid w:val="00772E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 Знак Знак1"/>
    <w:basedOn w:val="a"/>
    <w:rsid w:val="00E35D2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d">
    <w:name w:val="Hyperlink"/>
    <w:rsid w:val="00344305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link w:val="a0"/>
    <w:rsid w:val="000A3D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3A25E6"/>
    <w:pPr>
      <w:ind w:left="708"/>
    </w:pPr>
  </w:style>
  <w:style w:type="character" w:customStyle="1" w:styleId="30">
    <w:name w:val="Заголовок 3 Знак"/>
    <w:link w:val="3"/>
    <w:rsid w:val="00CA5D23"/>
    <w:rPr>
      <w:b/>
      <w:bCs/>
      <w:sz w:val="22"/>
      <w:szCs w:val="24"/>
    </w:rPr>
  </w:style>
  <w:style w:type="character" w:customStyle="1" w:styleId="a4">
    <w:name w:val="Основной текст Знак"/>
    <w:link w:val="a3"/>
    <w:uiPriority w:val="99"/>
    <w:rsid w:val="00CA5D23"/>
    <w:rPr>
      <w:sz w:val="24"/>
      <w:szCs w:val="24"/>
    </w:rPr>
  </w:style>
  <w:style w:type="paragraph" w:customStyle="1" w:styleId="13">
    <w:name w:val=" Знак Знак1 Знак Знак"/>
    <w:basedOn w:val="a"/>
    <w:rsid w:val="00DB1B9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10">
    <w:name w:val="Подпункт Знак1"/>
    <w:link w:val="a9"/>
    <w:uiPriority w:val="99"/>
    <w:locked/>
    <w:rsid w:val="00DB1B99"/>
    <w:rPr>
      <w:snapToGrid w:val="0"/>
      <w:sz w:val="28"/>
    </w:rPr>
  </w:style>
  <w:style w:type="paragraph" w:customStyle="1" w:styleId="111a">
    <w:name w:val="Загл КД 1.1.1a"/>
    <w:basedOn w:val="a"/>
    <w:rsid w:val="00DB1B99"/>
    <w:pPr>
      <w:tabs>
        <w:tab w:val="left" w:pos="1134"/>
      </w:tabs>
      <w:ind w:left="1701" w:hanging="567"/>
      <w:jc w:val="both"/>
    </w:pPr>
    <w:rPr>
      <w:snapToGrid w:val="0"/>
      <w:sz w:val="28"/>
      <w:szCs w:val="20"/>
    </w:rPr>
  </w:style>
  <w:style w:type="character" w:customStyle="1" w:styleId="FontStyle45">
    <w:name w:val="Font Style45"/>
    <w:rsid w:val="00D65C8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DC0802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af">
    <w:name w:val="Таблица шапка"/>
    <w:basedOn w:val="a"/>
    <w:uiPriority w:val="99"/>
    <w:rsid w:val="00AA1154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0">
    <w:name w:val="Таблица текст"/>
    <w:basedOn w:val="a"/>
    <w:uiPriority w:val="99"/>
    <w:rsid w:val="00AA1154"/>
    <w:pPr>
      <w:spacing w:before="40" w:after="40"/>
      <w:ind w:left="57" w:right="57"/>
    </w:pPr>
  </w:style>
  <w:style w:type="character" w:customStyle="1" w:styleId="af1">
    <w:name w:val="Основной текст_"/>
    <w:link w:val="22"/>
    <w:rsid w:val="00386F09"/>
    <w:rPr>
      <w:sz w:val="22"/>
      <w:szCs w:val="22"/>
      <w:shd w:val="clear" w:color="auto" w:fill="FFFFFF"/>
    </w:rPr>
  </w:style>
  <w:style w:type="character" w:customStyle="1" w:styleId="14">
    <w:name w:val="Основной текст1"/>
    <w:rsid w:val="00386F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2">
    <w:name w:val="Основной текст2"/>
    <w:basedOn w:val="a"/>
    <w:link w:val="af1"/>
    <w:rsid w:val="00386F09"/>
    <w:pPr>
      <w:widowControl w:val="0"/>
      <w:shd w:val="clear" w:color="auto" w:fill="FFFFFF"/>
      <w:spacing w:before="480" w:line="274" w:lineRule="exact"/>
      <w:ind w:hanging="280"/>
      <w:jc w:val="both"/>
    </w:pPr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386F09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link w:val="af2"/>
    <w:uiPriority w:val="99"/>
    <w:rsid w:val="00386F09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4">
    <w:name w:val="header"/>
    <w:basedOn w:val="a"/>
    <w:link w:val="af5"/>
    <w:rsid w:val="0083125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83125B"/>
    <w:rPr>
      <w:sz w:val="24"/>
      <w:szCs w:val="24"/>
    </w:rPr>
  </w:style>
  <w:style w:type="paragraph" w:customStyle="1" w:styleId="31">
    <w:name w:val="Основной текст3"/>
    <w:basedOn w:val="a"/>
    <w:rsid w:val="00956924"/>
    <w:pPr>
      <w:widowControl w:val="0"/>
      <w:shd w:val="clear" w:color="auto" w:fill="FFFFFF"/>
      <w:spacing w:before="240" w:line="307" w:lineRule="exact"/>
      <w:ind w:hanging="300"/>
      <w:jc w:val="both"/>
    </w:pPr>
    <w:rPr>
      <w:color w:val="000000"/>
      <w:lang w:bidi="ru-RU"/>
    </w:rPr>
  </w:style>
  <w:style w:type="table" w:styleId="af6">
    <w:name w:val="Table Grid"/>
    <w:basedOn w:val="a1"/>
    <w:uiPriority w:val="59"/>
    <w:rsid w:val="000645AF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2B79-0BD0-44E0-B404-0A713568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2055</Words>
  <Characters>11718</Characters>
  <Application>Microsoft Office Word</Application>
  <DocSecurity>4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13746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Соболевская Майя Владимировна</cp:lastModifiedBy>
  <cp:revision>2</cp:revision>
  <cp:lastPrinted>2019-05-24T08:32:00Z</cp:lastPrinted>
  <dcterms:created xsi:type="dcterms:W3CDTF">2020-05-07T09:15:00Z</dcterms:created>
  <dcterms:modified xsi:type="dcterms:W3CDTF">2020-05-07T09:15:00Z</dcterms:modified>
</cp:coreProperties>
</file>